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68CE" w14:textId="0A406744" w:rsidR="004973E1" w:rsidRPr="003124AF" w:rsidRDefault="004973E1" w:rsidP="00F049C1">
      <w:pPr>
        <w:jc w:val="center"/>
        <w:rPr>
          <w:rFonts w:cstheme="minorHAnsi"/>
          <w:b/>
          <w:szCs w:val="22"/>
        </w:rPr>
      </w:pPr>
      <w:r w:rsidRPr="003124AF">
        <w:rPr>
          <w:rFonts w:cstheme="minorHAnsi"/>
          <w:b/>
          <w:szCs w:val="22"/>
        </w:rPr>
        <w:t xml:space="preserve">UMOWA Nr </w:t>
      </w:r>
      <w:r w:rsidRPr="003124AF">
        <w:rPr>
          <w:rFonts w:cstheme="minorHAnsi"/>
          <w:szCs w:val="22"/>
        </w:rPr>
        <w:t>.....</w:t>
      </w:r>
      <w:r w:rsidR="00F049C1">
        <w:rPr>
          <w:rFonts w:cstheme="minorHAnsi"/>
          <w:szCs w:val="22"/>
        </w:rPr>
        <w:t>...........</w:t>
      </w:r>
      <w:r w:rsidRPr="003124AF">
        <w:rPr>
          <w:rFonts w:cstheme="minorHAnsi"/>
          <w:szCs w:val="22"/>
        </w:rPr>
        <w:t xml:space="preserve">..................... </w:t>
      </w:r>
    </w:p>
    <w:p w14:paraId="502B8326" w14:textId="38A816AF" w:rsidR="004973E1" w:rsidRPr="00F049C1" w:rsidRDefault="004973E1" w:rsidP="00F049C1">
      <w:pPr>
        <w:keepNext/>
        <w:jc w:val="center"/>
        <w:outlineLvl w:val="1"/>
        <w:rPr>
          <w:rFonts w:cstheme="minorHAnsi"/>
          <w:bCs/>
          <w:szCs w:val="22"/>
        </w:rPr>
      </w:pPr>
      <w:r w:rsidRPr="00F049C1">
        <w:rPr>
          <w:rFonts w:cstheme="minorHAnsi"/>
          <w:bCs/>
          <w:szCs w:val="22"/>
        </w:rPr>
        <w:t xml:space="preserve">zawarta w dniu </w:t>
      </w:r>
      <w:r w:rsidR="00936FAF" w:rsidRPr="00F049C1">
        <w:rPr>
          <w:rFonts w:cstheme="minorHAnsi"/>
          <w:bCs/>
          <w:iCs/>
          <w:szCs w:val="22"/>
        </w:rPr>
        <w:t>………</w:t>
      </w:r>
      <w:r w:rsidR="00F049C1">
        <w:rPr>
          <w:rFonts w:cstheme="minorHAnsi"/>
          <w:bCs/>
          <w:iCs/>
          <w:szCs w:val="22"/>
        </w:rPr>
        <w:t>…</w:t>
      </w:r>
      <w:r w:rsidR="00936FAF" w:rsidRPr="00F049C1">
        <w:rPr>
          <w:rFonts w:cstheme="minorHAnsi"/>
          <w:bCs/>
          <w:iCs/>
          <w:szCs w:val="22"/>
        </w:rPr>
        <w:t>.</w:t>
      </w:r>
      <w:r w:rsidR="00F907D2" w:rsidRPr="00F049C1">
        <w:rPr>
          <w:rFonts w:cstheme="minorHAnsi"/>
          <w:bCs/>
          <w:iCs/>
          <w:szCs w:val="22"/>
        </w:rPr>
        <w:t>..</w:t>
      </w:r>
      <w:r w:rsidR="00F049C1">
        <w:rPr>
          <w:rFonts w:cstheme="minorHAnsi"/>
          <w:bCs/>
          <w:iCs/>
          <w:szCs w:val="22"/>
        </w:rPr>
        <w:t xml:space="preserve"> </w:t>
      </w:r>
      <w:r w:rsidR="00F907D2" w:rsidRPr="00F049C1">
        <w:rPr>
          <w:rFonts w:cstheme="minorHAnsi"/>
          <w:bCs/>
          <w:iCs/>
          <w:szCs w:val="22"/>
        </w:rPr>
        <w:t>202</w:t>
      </w:r>
      <w:r w:rsidR="00C05B70" w:rsidRPr="00F049C1">
        <w:rPr>
          <w:rFonts w:cstheme="minorHAnsi"/>
          <w:bCs/>
          <w:iCs/>
          <w:szCs w:val="22"/>
        </w:rPr>
        <w:t>1</w:t>
      </w:r>
      <w:r w:rsidR="00F907D2" w:rsidRPr="00F049C1">
        <w:rPr>
          <w:rFonts w:cstheme="minorHAnsi"/>
          <w:bCs/>
          <w:iCs/>
          <w:szCs w:val="22"/>
        </w:rPr>
        <w:t>r.</w:t>
      </w:r>
      <w:r w:rsidRPr="00F049C1">
        <w:rPr>
          <w:rFonts w:cstheme="minorHAnsi"/>
          <w:bCs/>
          <w:szCs w:val="22"/>
        </w:rPr>
        <w:t xml:space="preserve">  </w:t>
      </w:r>
    </w:p>
    <w:p w14:paraId="30531A41" w14:textId="5B9EB2B5" w:rsidR="004973E1" w:rsidRPr="00F049C1" w:rsidRDefault="004973E1" w:rsidP="00324724">
      <w:pPr>
        <w:ind w:left="3420"/>
        <w:rPr>
          <w:rFonts w:cstheme="minorHAnsi"/>
          <w:bCs/>
          <w:i/>
          <w:szCs w:val="22"/>
          <w:vertAlign w:val="superscript"/>
        </w:rPr>
      </w:pPr>
    </w:p>
    <w:p w14:paraId="7F22F418" w14:textId="237B092C" w:rsidR="004973E1" w:rsidRPr="0056405E" w:rsidRDefault="004973E1" w:rsidP="009C409B">
      <w:pPr>
        <w:pStyle w:val="Tekstpodstawowy3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sz w:val="22"/>
          <w:szCs w:val="22"/>
        </w:rPr>
        <w:t xml:space="preserve">pomiędzy </w:t>
      </w:r>
      <w:r w:rsidR="00BE53B4" w:rsidRPr="0056405E">
        <w:rPr>
          <w:rFonts w:asciiTheme="minorHAnsi" w:hAnsiTheme="minorHAnsi" w:cstheme="minorHAnsi"/>
          <w:bCs/>
          <w:sz w:val="22"/>
          <w:szCs w:val="22"/>
        </w:rPr>
        <w:t>Państwowym Gospodarstwem Wodnym Wody Polskie, ul. Żelazna 59A, 00-848 Warszawa</w:t>
      </w:r>
      <w:r w:rsidR="009C409B" w:rsidRPr="0056405E">
        <w:rPr>
          <w:rFonts w:asciiTheme="minorHAnsi" w:hAnsiTheme="minorHAnsi" w:cstheme="minorHAnsi"/>
          <w:bCs/>
          <w:sz w:val="22"/>
          <w:szCs w:val="22"/>
        </w:rPr>
        <w:t>,</w:t>
      </w:r>
      <w:r w:rsidR="00BE53B4" w:rsidRPr="0056405E">
        <w:rPr>
          <w:rFonts w:asciiTheme="minorHAnsi" w:hAnsiTheme="minorHAnsi" w:cstheme="minorHAnsi"/>
          <w:bCs/>
          <w:sz w:val="22"/>
          <w:szCs w:val="22"/>
        </w:rPr>
        <w:t xml:space="preserve"> NIP 5272825616 reprezentowanym przez: </w:t>
      </w:r>
      <w:r w:rsidR="00BE1CAA" w:rsidRPr="0056405E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9C409B" w:rsidRPr="0056405E">
        <w:rPr>
          <w:rFonts w:asciiTheme="minorHAnsi" w:hAnsiTheme="minorHAnsi" w:cstheme="minorHAnsi"/>
          <w:bCs/>
          <w:sz w:val="22"/>
          <w:szCs w:val="22"/>
        </w:rPr>
        <w:t xml:space="preserve">……, </w:t>
      </w:r>
      <w:r w:rsidR="00BE53B4" w:rsidRPr="0056405E">
        <w:rPr>
          <w:rFonts w:asciiTheme="minorHAnsi" w:hAnsiTheme="minorHAnsi" w:cstheme="minorHAnsi"/>
          <w:bCs/>
          <w:sz w:val="22"/>
          <w:szCs w:val="22"/>
        </w:rPr>
        <w:t>na podstawie pełnomocnictwa</w:t>
      </w:r>
      <w:r w:rsidR="00F049C1">
        <w:rPr>
          <w:rFonts w:asciiTheme="minorHAnsi" w:hAnsiTheme="minorHAnsi" w:cstheme="minorHAnsi"/>
          <w:bCs/>
          <w:sz w:val="22"/>
          <w:szCs w:val="22"/>
        </w:rPr>
        <w:t>,</w:t>
      </w:r>
      <w:r w:rsidR="00BE53B4" w:rsidRPr="0056405E">
        <w:rPr>
          <w:rFonts w:asciiTheme="minorHAnsi" w:hAnsiTheme="minorHAnsi" w:cstheme="minorHAnsi"/>
          <w:bCs/>
          <w:sz w:val="22"/>
          <w:szCs w:val="22"/>
        </w:rPr>
        <w:t xml:space="preserve"> zwanym dalej </w:t>
      </w:r>
      <w:r w:rsidR="00F049C1" w:rsidRPr="00F049C1">
        <w:rPr>
          <w:rFonts w:asciiTheme="minorHAnsi" w:hAnsiTheme="minorHAnsi" w:cstheme="minorHAnsi"/>
          <w:b/>
          <w:sz w:val="22"/>
          <w:szCs w:val="22"/>
        </w:rPr>
        <w:t>„</w:t>
      </w:r>
      <w:r w:rsidR="00BE53B4" w:rsidRPr="00F049C1">
        <w:rPr>
          <w:rFonts w:asciiTheme="minorHAnsi" w:hAnsiTheme="minorHAnsi" w:cstheme="minorHAnsi"/>
          <w:b/>
          <w:sz w:val="22"/>
          <w:szCs w:val="22"/>
        </w:rPr>
        <w:t>Zamawiającym</w:t>
      </w:r>
      <w:r w:rsidR="00F049C1" w:rsidRPr="00F049C1">
        <w:rPr>
          <w:rFonts w:asciiTheme="minorHAnsi" w:hAnsiTheme="minorHAnsi" w:cstheme="minorHAnsi"/>
          <w:b/>
          <w:sz w:val="22"/>
          <w:szCs w:val="22"/>
        </w:rPr>
        <w:t>”</w:t>
      </w:r>
      <w:r w:rsidR="00BE53B4" w:rsidRPr="00F049C1">
        <w:rPr>
          <w:rFonts w:asciiTheme="minorHAnsi" w:hAnsiTheme="minorHAnsi" w:cstheme="minorHAnsi"/>
          <w:b/>
          <w:sz w:val="22"/>
          <w:szCs w:val="22"/>
        </w:rPr>
        <w:t>,</w:t>
      </w:r>
    </w:p>
    <w:p w14:paraId="7AFB3DAB" w14:textId="457B57CC" w:rsidR="004973E1" w:rsidRPr="0056405E" w:rsidRDefault="004973E1" w:rsidP="00324724">
      <w:pPr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a:</w:t>
      </w:r>
    </w:p>
    <w:p w14:paraId="3B20B460" w14:textId="31E92F8B" w:rsidR="009A1934" w:rsidRPr="00F049C1" w:rsidRDefault="00C05B70" w:rsidP="00324724">
      <w:pPr>
        <w:contextualSpacing/>
        <w:rPr>
          <w:rFonts w:cstheme="minorHAnsi"/>
          <w:bCs/>
          <w:szCs w:val="22"/>
        </w:rPr>
      </w:pPr>
      <w:r w:rsidRPr="00F049C1">
        <w:rPr>
          <w:rFonts w:cstheme="minorHAnsi"/>
          <w:bCs/>
          <w:szCs w:val="22"/>
        </w:rPr>
        <w:t>…………</w:t>
      </w:r>
      <w:r w:rsidR="00365EDB" w:rsidRPr="00F049C1">
        <w:rPr>
          <w:rFonts w:cstheme="minorHAnsi"/>
          <w:bCs/>
          <w:szCs w:val="22"/>
        </w:rPr>
        <w:t>………………………………………………………………………………………………………</w:t>
      </w:r>
      <w:r w:rsidR="00F049C1">
        <w:rPr>
          <w:rFonts w:cstheme="minorHAnsi"/>
          <w:bCs/>
          <w:szCs w:val="22"/>
        </w:rPr>
        <w:t>………………….</w:t>
      </w:r>
      <w:r w:rsidR="00365EDB" w:rsidRPr="00F049C1">
        <w:rPr>
          <w:rFonts w:cstheme="minorHAnsi"/>
          <w:bCs/>
          <w:szCs w:val="22"/>
        </w:rPr>
        <w:t>………………………</w:t>
      </w:r>
    </w:p>
    <w:p w14:paraId="2E477B4F" w14:textId="77777777" w:rsidR="009A1934" w:rsidRPr="0056405E" w:rsidRDefault="009A1934" w:rsidP="00324724">
      <w:pPr>
        <w:contextualSpacing/>
        <w:rPr>
          <w:rFonts w:cstheme="minorHAnsi"/>
          <w:szCs w:val="22"/>
        </w:rPr>
      </w:pPr>
    </w:p>
    <w:p w14:paraId="7C39990C" w14:textId="7089EF85" w:rsidR="009A1934" w:rsidRPr="0056405E" w:rsidRDefault="004973E1" w:rsidP="00324724">
      <w:pPr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wpisanym do </w:t>
      </w:r>
      <w:r w:rsidR="00F907D2" w:rsidRPr="0056405E">
        <w:rPr>
          <w:rFonts w:cstheme="minorHAnsi"/>
          <w:szCs w:val="22"/>
        </w:rPr>
        <w:t>rejestru Przedsiębiorców prowadzonego przez Sąd Rejonowy w</w:t>
      </w:r>
      <w:r w:rsidR="003124AF" w:rsidRPr="0056405E">
        <w:rPr>
          <w:rFonts w:cstheme="minorHAnsi"/>
          <w:szCs w:val="22"/>
        </w:rPr>
        <w:t> </w:t>
      </w:r>
      <w:r w:rsidR="00314B7D" w:rsidRPr="0056405E">
        <w:rPr>
          <w:rFonts w:cstheme="minorHAnsi"/>
          <w:szCs w:val="22"/>
        </w:rPr>
        <w:t>….…..</w:t>
      </w:r>
      <w:r w:rsidR="00365EDB" w:rsidRPr="0056405E">
        <w:rPr>
          <w:rFonts w:cstheme="minorHAnsi"/>
          <w:szCs w:val="22"/>
        </w:rPr>
        <w:t>……………………………</w:t>
      </w:r>
      <w:r w:rsidR="00F907D2" w:rsidRPr="0056405E">
        <w:rPr>
          <w:rFonts w:cstheme="minorHAnsi"/>
          <w:szCs w:val="22"/>
        </w:rPr>
        <w:t xml:space="preserve"> pod nr KRS</w:t>
      </w:r>
      <w:r w:rsidRPr="0056405E">
        <w:rPr>
          <w:rFonts w:cstheme="minorHAnsi"/>
          <w:szCs w:val="22"/>
        </w:rPr>
        <w:t xml:space="preserve"> </w:t>
      </w:r>
      <w:r w:rsidR="00314B7D" w:rsidRPr="0056405E">
        <w:rPr>
          <w:rFonts w:cstheme="minorHAnsi"/>
          <w:szCs w:val="22"/>
        </w:rPr>
        <w:t>…………</w:t>
      </w:r>
      <w:r w:rsidR="009A1934" w:rsidRPr="0056405E">
        <w:rPr>
          <w:rFonts w:cstheme="minorHAnsi"/>
          <w:szCs w:val="22"/>
        </w:rPr>
        <w:t>…,</w:t>
      </w:r>
      <w:r w:rsidR="00F907D2" w:rsidRPr="0056405E">
        <w:rPr>
          <w:rFonts w:cstheme="minorHAnsi"/>
          <w:szCs w:val="22"/>
        </w:rPr>
        <w:t xml:space="preserve"> </w:t>
      </w:r>
      <w:r w:rsidRPr="0056405E">
        <w:rPr>
          <w:rFonts w:cstheme="minorHAnsi"/>
          <w:szCs w:val="22"/>
        </w:rPr>
        <w:t xml:space="preserve">NIP </w:t>
      </w:r>
      <w:r w:rsidR="00314B7D" w:rsidRPr="0056405E">
        <w:rPr>
          <w:rFonts w:cstheme="minorHAnsi"/>
          <w:szCs w:val="22"/>
        </w:rPr>
        <w:t>………….</w:t>
      </w:r>
      <w:r w:rsidRPr="0056405E">
        <w:rPr>
          <w:rFonts w:cstheme="minorHAnsi"/>
          <w:szCs w:val="22"/>
        </w:rPr>
        <w:t xml:space="preserve">, REGON </w:t>
      </w:r>
      <w:r w:rsidR="00314B7D" w:rsidRPr="0056405E">
        <w:rPr>
          <w:rFonts w:cstheme="minorHAnsi"/>
          <w:szCs w:val="22"/>
        </w:rPr>
        <w:t>……………</w:t>
      </w:r>
      <w:r w:rsidRPr="0056405E">
        <w:rPr>
          <w:rFonts w:cstheme="minorHAnsi"/>
          <w:szCs w:val="22"/>
        </w:rPr>
        <w:t xml:space="preserve">, </w:t>
      </w:r>
    </w:p>
    <w:p w14:paraId="1379BA31" w14:textId="6DB2D31E" w:rsidR="004973E1" w:rsidRPr="0056405E" w:rsidRDefault="004973E1" w:rsidP="00324724">
      <w:pPr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zwanym w treści umowy „</w:t>
      </w:r>
      <w:r w:rsidRPr="0056405E">
        <w:rPr>
          <w:rFonts w:cstheme="minorHAnsi"/>
          <w:b/>
          <w:szCs w:val="22"/>
        </w:rPr>
        <w:t>Wykonawcą”</w:t>
      </w:r>
      <w:r w:rsidR="009C409B" w:rsidRPr="0056405E">
        <w:rPr>
          <w:rFonts w:cstheme="minorHAnsi"/>
          <w:b/>
          <w:szCs w:val="22"/>
        </w:rPr>
        <w:t xml:space="preserve">, </w:t>
      </w:r>
      <w:r w:rsidRPr="0056405E">
        <w:rPr>
          <w:rFonts w:cstheme="minorHAnsi"/>
          <w:szCs w:val="22"/>
        </w:rPr>
        <w:t>reprezentowanym przez</w:t>
      </w:r>
      <w:r w:rsidRPr="0056405E">
        <w:rPr>
          <w:rFonts w:cstheme="minorHAnsi"/>
          <w:b/>
          <w:szCs w:val="22"/>
        </w:rPr>
        <w:t xml:space="preserve">: </w:t>
      </w:r>
      <w:r w:rsidR="00365EDB" w:rsidRPr="0056405E">
        <w:rPr>
          <w:rFonts w:cstheme="minorHAnsi"/>
          <w:bCs/>
          <w:szCs w:val="22"/>
        </w:rPr>
        <w:t>……………………</w:t>
      </w:r>
      <w:r w:rsidR="00F049C1">
        <w:rPr>
          <w:rFonts w:cstheme="minorHAnsi"/>
          <w:bCs/>
          <w:szCs w:val="22"/>
        </w:rPr>
        <w:t>……………..</w:t>
      </w:r>
      <w:r w:rsidR="00365EDB" w:rsidRPr="0056405E">
        <w:rPr>
          <w:rFonts w:cstheme="minorHAnsi"/>
          <w:bCs/>
          <w:szCs w:val="22"/>
        </w:rPr>
        <w:t>………………..</w:t>
      </w:r>
    </w:p>
    <w:p w14:paraId="77EA4FC6" w14:textId="77777777" w:rsidR="009C409B" w:rsidRPr="0056405E" w:rsidRDefault="009C409B" w:rsidP="00324724">
      <w:pPr>
        <w:contextualSpacing/>
        <w:rPr>
          <w:rFonts w:cstheme="minorHAnsi"/>
          <w:szCs w:val="22"/>
        </w:rPr>
      </w:pPr>
    </w:p>
    <w:p w14:paraId="3FE8A106" w14:textId="402F76B8" w:rsidR="004973E1" w:rsidRPr="0056405E" w:rsidRDefault="009A1934" w:rsidP="00324724">
      <w:pPr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zwan</w:t>
      </w:r>
      <w:r w:rsidR="00BE53B4" w:rsidRPr="0056405E">
        <w:rPr>
          <w:rFonts w:cstheme="minorHAnsi"/>
          <w:szCs w:val="22"/>
        </w:rPr>
        <w:t>ymi</w:t>
      </w:r>
      <w:r w:rsidRPr="0056405E">
        <w:rPr>
          <w:rFonts w:cstheme="minorHAnsi"/>
          <w:szCs w:val="22"/>
        </w:rPr>
        <w:t xml:space="preserve"> </w:t>
      </w:r>
      <w:r w:rsidR="004973E1" w:rsidRPr="0056405E">
        <w:rPr>
          <w:rFonts w:cstheme="minorHAnsi"/>
          <w:szCs w:val="22"/>
        </w:rPr>
        <w:t>łącznie „Stronami”, a odrębnie „Stroną”.</w:t>
      </w:r>
    </w:p>
    <w:p w14:paraId="6B5AC66E" w14:textId="77777777" w:rsidR="009A1934" w:rsidRPr="0056405E" w:rsidRDefault="009A1934" w:rsidP="00324724">
      <w:pPr>
        <w:contextualSpacing/>
        <w:rPr>
          <w:rFonts w:cstheme="minorHAnsi"/>
          <w:szCs w:val="22"/>
        </w:rPr>
      </w:pPr>
    </w:p>
    <w:p w14:paraId="044F2328" w14:textId="77777777" w:rsidR="004973E1" w:rsidRPr="0056405E" w:rsidRDefault="004973E1" w:rsidP="00324724">
      <w:pPr>
        <w:contextualSpacing/>
        <w:rPr>
          <w:rFonts w:cstheme="minorHAnsi"/>
          <w:b/>
          <w:szCs w:val="22"/>
        </w:rPr>
      </w:pPr>
    </w:p>
    <w:p w14:paraId="6B04701F" w14:textId="77777777" w:rsidR="004973E1" w:rsidRPr="0056405E" w:rsidRDefault="004973E1" w:rsidP="00324724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1</w:t>
      </w:r>
    </w:p>
    <w:p w14:paraId="244E571D" w14:textId="7297E230" w:rsidR="004973E1" w:rsidRPr="0056405E" w:rsidRDefault="004973E1" w:rsidP="00324724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PRZEDMIOT UMOWY</w:t>
      </w:r>
    </w:p>
    <w:p w14:paraId="47CD3A1B" w14:textId="77777777" w:rsidR="009A1934" w:rsidRPr="0056405E" w:rsidRDefault="009A1934" w:rsidP="00324724">
      <w:pPr>
        <w:numPr>
          <w:ilvl w:val="12"/>
          <w:numId w:val="0"/>
        </w:numPr>
        <w:contextualSpacing/>
        <w:jc w:val="center"/>
        <w:rPr>
          <w:rFonts w:cstheme="minorHAnsi"/>
          <w:b/>
          <w:szCs w:val="22"/>
        </w:rPr>
      </w:pPr>
    </w:p>
    <w:p w14:paraId="5188AB8A" w14:textId="2F108FDD" w:rsidR="00E53B35" w:rsidRPr="00462E27" w:rsidRDefault="00E53B35" w:rsidP="00324724">
      <w:pPr>
        <w:numPr>
          <w:ilvl w:val="0"/>
          <w:numId w:val="21"/>
        </w:numPr>
        <w:ind w:left="284" w:hanging="284"/>
        <w:contextualSpacing/>
        <w:rPr>
          <w:rFonts w:cstheme="minorHAnsi"/>
          <w:b/>
          <w:szCs w:val="22"/>
        </w:rPr>
      </w:pPr>
      <w:r w:rsidRPr="0056405E">
        <w:rPr>
          <w:rFonts w:cstheme="minorHAnsi"/>
          <w:bCs/>
          <w:spacing w:val="-4"/>
          <w:szCs w:val="22"/>
        </w:rPr>
        <w:t xml:space="preserve">Zamawiający zleca, a Wykonawca przyjmuje do wykonania roboty budowlane w ramach zadania </w:t>
      </w:r>
      <w:proofErr w:type="spellStart"/>
      <w:r w:rsidRPr="0056405E">
        <w:rPr>
          <w:rFonts w:cstheme="minorHAnsi"/>
          <w:bCs/>
          <w:spacing w:val="-4"/>
          <w:szCs w:val="22"/>
        </w:rPr>
        <w:t>pn</w:t>
      </w:r>
      <w:proofErr w:type="spellEnd"/>
      <w:r w:rsidRPr="0056405E">
        <w:rPr>
          <w:rFonts w:cstheme="minorHAnsi"/>
          <w:bCs/>
          <w:spacing w:val="-4"/>
          <w:szCs w:val="22"/>
        </w:rPr>
        <w:t xml:space="preserve">: </w:t>
      </w:r>
      <w:r w:rsidRPr="00462E27">
        <w:rPr>
          <w:rFonts w:cstheme="minorHAnsi"/>
          <w:b/>
          <w:szCs w:val="22"/>
        </w:rPr>
        <w:t>„</w:t>
      </w:r>
      <w:r w:rsidR="00462E27" w:rsidRPr="00462E27">
        <w:rPr>
          <w:rFonts w:eastAsia="Calibri"/>
          <w:b/>
          <w:iCs/>
          <w:szCs w:val="22"/>
        </w:rPr>
        <w:t>Przeniesienie centrali BASZ na zaplecze techn zapory Brody Iłż.</w:t>
      </w:r>
      <w:r w:rsidR="00F049C1" w:rsidRPr="00462E27">
        <w:rPr>
          <w:rFonts w:cstheme="minorHAnsi"/>
          <w:b/>
          <w:szCs w:val="22"/>
        </w:rPr>
        <w:t>”</w:t>
      </w:r>
      <w:r w:rsidR="009C409B" w:rsidRPr="00462E27">
        <w:rPr>
          <w:rFonts w:cstheme="minorHAnsi"/>
          <w:b/>
          <w:szCs w:val="22"/>
        </w:rPr>
        <w:t>.</w:t>
      </w:r>
    </w:p>
    <w:p w14:paraId="4D1D571D" w14:textId="77777777" w:rsidR="0056405E" w:rsidRPr="0056405E" w:rsidRDefault="0056405E" w:rsidP="0056405E">
      <w:pPr>
        <w:ind w:left="284"/>
        <w:contextualSpacing/>
        <w:rPr>
          <w:rFonts w:cstheme="minorHAnsi"/>
          <w:bCs/>
          <w:szCs w:val="22"/>
        </w:rPr>
      </w:pPr>
    </w:p>
    <w:p w14:paraId="3D477BC6" w14:textId="33C9B9EA" w:rsidR="004973E1" w:rsidRPr="0056405E" w:rsidRDefault="004973E1" w:rsidP="00324724">
      <w:pPr>
        <w:numPr>
          <w:ilvl w:val="0"/>
          <w:numId w:val="21"/>
        </w:numPr>
        <w:ind w:left="284" w:hanging="284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Szczegółowy zakres rzeczowy robót objętych Umową określają:</w:t>
      </w:r>
    </w:p>
    <w:p w14:paraId="4A720777" w14:textId="77777777" w:rsidR="00844C2C" w:rsidRDefault="00923C46" w:rsidP="00324724">
      <w:pPr>
        <w:numPr>
          <w:ilvl w:val="0"/>
          <w:numId w:val="22"/>
        </w:numPr>
        <w:ind w:left="709" w:hanging="283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Opis przedmiotu zamówienia</w:t>
      </w:r>
      <w:r w:rsidRPr="00923C46">
        <w:rPr>
          <w:rFonts w:cstheme="minorHAnsi"/>
          <w:szCs w:val="22"/>
        </w:rPr>
        <w:t xml:space="preserve"> </w:t>
      </w:r>
    </w:p>
    <w:p w14:paraId="1FAEE249" w14:textId="44263CA8" w:rsidR="00844C2C" w:rsidRPr="00844C2C" w:rsidRDefault="008B3908" w:rsidP="00844C2C">
      <w:pPr>
        <w:numPr>
          <w:ilvl w:val="0"/>
          <w:numId w:val="22"/>
        </w:numPr>
        <w:ind w:left="709" w:hanging="283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P</w:t>
      </w:r>
      <w:r w:rsidR="00923C46" w:rsidRPr="0056405E">
        <w:rPr>
          <w:rFonts w:cstheme="minorHAnsi"/>
          <w:szCs w:val="22"/>
        </w:rPr>
        <w:t>rzedmiar robót</w:t>
      </w:r>
      <w:r w:rsidR="004973E1" w:rsidRPr="0056405E">
        <w:rPr>
          <w:rFonts w:cstheme="minorHAnsi"/>
          <w:szCs w:val="22"/>
        </w:rPr>
        <w:t>,</w:t>
      </w:r>
    </w:p>
    <w:p w14:paraId="3DC9DC01" w14:textId="04CB032A" w:rsidR="008B3908" w:rsidRPr="008B3908" w:rsidRDefault="00681F4F" w:rsidP="008B3908">
      <w:pPr>
        <w:numPr>
          <w:ilvl w:val="0"/>
          <w:numId w:val="22"/>
        </w:numPr>
        <w:ind w:left="709" w:hanging="283"/>
        <w:contextualSpacing/>
        <w:rPr>
          <w:rFonts w:cstheme="minorHAnsi"/>
          <w:szCs w:val="22"/>
        </w:rPr>
      </w:pPr>
      <w:r w:rsidRPr="0056405E">
        <w:rPr>
          <w:rFonts w:cstheme="minorHAnsi"/>
          <w:bCs/>
          <w:szCs w:val="22"/>
        </w:rPr>
        <w:t>ofert</w:t>
      </w:r>
      <w:r w:rsidRPr="008B3908">
        <w:rPr>
          <w:rFonts w:cstheme="minorHAnsi"/>
          <w:bCs/>
          <w:szCs w:val="22"/>
        </w:rPr>
        <w:t>ą</w:t>
      </w:r>
      <w:r w:rsidR="008B3908">
        <w:rPr>
          <w:rFonts w:cstheme="minorHAnsi"/>
          <w:bCs/>
          <w:szCs w:val="22"/>
        </w:rPr>
        <w:t>,</w:t>
      </w:r>
    </w:p>
    <w:p w14:paraId="0DF10FA3" w14:textId="0409F4E6" w:rsidR="004973E1" w:rsidRPr="008B3908" w:rsidRDefault="00681F4F" w:rsidP="008B3908">
      <w:pPr>
        <w:ind w:left="426"/>
        <w:contextualSpacing/>
        <w:rPr>
          <w:rFonts w:cstheme="minorHAnsi"/>
          <w:szCs w:val="22"/>
        </w:rPr>
      </w:pPr>
      <w:r w:rsidRPr="008B3908">
        <w:rPr>
          <w:rFonts w:cstheme="minorHAnsi"/>
          <w:bCs/>
          <w:szCs w:val="22"/>
        </w:rPr>
        <w:t>stanowiące załącznik nr 1 do Umowy</w:t>
      </w:r>
      <w:r w:rsidR="0056405E" w:rsidRPr="008B3908">
        <w:rPr>
          <w:rFonts w:cstheme="minorHAnsi"/>
          <w:bCs/>
          <w:szCs w:val="22"/>
        </w:rPr>
        <w:t>.</w:t>
      </w:r>
    </w:p>
    <w:p w14:paraId="1DA9FEDA" w14:textId="77777777" w:rsidR="009A1934" w:rsidRPr="0056405E" w:rsidRDefault="009A1934" w:rsidP="00324724">
      <w:pPr>
        <w:pStyle w:val="Akapitzlist"/>
        <w:rPr>
          <w:rFonts w:cstheme="minorHAnsi"/>
          <w:szCs w:val="22"/>
        </w:rPr>
      </w:pPr>
    </w:p>
    <w:p w14:paraId="67F1CC3B" w14:textId="7C82D2C5" w:rsidR="004973E1" w:rsidRPr="0056405E" w:rsidRDefault="004973E1" w:rsidP="00A91937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2</w:t>
      </w:r>
    </w:p>
    <w:p w14:paraId="4234D9F0" w14:textId="77777777" w:rsidR="004973E1" w:rsidRPr="0056405E" w:rsidRDefault="004973E1" w:rsidP="0056405E">
      <w:pPr>
        <w:pStyle w:val="Nagwek1"/>
        <w:spacing w:after="120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TERMIN REALIZACJI UMOWY</w:t>
      </w:r>
    </w:p>
    <w:p w14:paraId="1EABF11A" w14:textId="79A3DB62" w:rsidR="00E53B35" w:rsidRPr="0056405E" w:rsidRDefault="00E53B35" w:rsidP="00324724">
      <w:pPr>
        <w:pStyle w:val="Akapitzlist"/>
        <w:numPr>
          <w:ilvl w:val="0"/>
          <w:numId w:val="31"/>
        </w:numPr>
        <w:tabs>
          <w:tab w:val="num" w:pos="406"/>
        </w:tabs>
        <w:ind w:left="426"/>
        <w:rPr>
          <w:rFonts w:cstheme="minorHAnsi"/>
          <w:bCs/>
          <w:szCs w:val="22"/>
        </w:rPr>
      </w:pPr>
      <w:r w:rsidRPr="0056405E">
        <w:rPr>
          <w:rFonts w:cstheme="minorHAnsi"/>
          <w:bCs/>
          <w:szCs w:val="22"/>
        </w:rPr>
        <w:t>Rozpoczęcie realizacji przedmiotu Umowy nastąpi od dnia zawarcia Umowy.</w:t>
      </w:r>
    </w:p>
    <w:p w14:paraId="73CD3586" w14:textId="5DB2DB7B" w:rsidR="00A91937" w:rsidRPr="0056405E" w:rsidRDefault="008B3908" w:rsidP="00A91937">
      <w:pPr>
        <w:pStyle w:val="Akapitzlist"/>
        <w:ind w:left="426"/>
        <w:rPr>
          <w:rFonts w:cstheme="minorHAnsi"/>
          <w:bCs/>
          <w:szCs w:val="22"/>
        </w:rPr>
      </w:pPr>
      <w:r w:rsidRPr="0056405E">
        <w:rPr>
          <w:rFonts w:cstheme="minorHAnsi"/>
          <w:bCs/>
          <w:szCs w:val="22"/>
        </w:rPr>
        <w:t xml:space="preserve">Termin zakończenia realizacji przedmiotu Umowy ustala się </w:t>
      </w:r>
      <w:r w:rsidRPr="008B3908">
        <w:rPr>
          <w:rFonts w:cstheme="minorHAnsi"/>
          <w:bCs/>
          <w:szCs w:val="22"/>
        </w:rPr>
        <w:t xml:space="preserve">na 60 dni </w:t>
      </w:r>
      <w:r w:rsidRPr="0056405E">
        <w:rPr>
          <w:rFonts w:cstheme="minorHAnsi"/>
          <w:bCs/>
          <w:szCs w:val="22"/>
        </w:rPr>
        <w:t>o</w:t>
      </w:r>
      <w:r>
        <w:rPr>
          <w:rFonts w:cstheme="minorHAnsi"/>
          <w:bCs/>
          <w:szCs w:val="22"/>
        </w:rPr>
        <w:t>d</w:t>
      </w:r>
      <w:r w:rsidRPr="0056405E">
        <w:rPr>
          <w:rFonts w:cstheme="minorHAnsi"/>
          <w:bCs/>
          <w:szCs w:val="22"/>
        </w:rPr>
        <w:t xml:space="preserve"> dnia podpisania umowy.</w:t>
      </w:r>
    </w:p>
    <w:p w14:paraId="1C2DAB9E" w14:textId="77777777" w:rsidR="00355FE3" w:rsidRDefault="00355FE3" w:rsidP="00A91937">
      <w:pPr>
        <w:pStyle w:val="Nagwek1"/>
        <w:rPr>
          <w:rFonts w:cstheme="minorHAnsi"/>
          <w:szCs w:val="22"/>
        </w:rPr>
      </w:pPr>
    </w:p>
    <w:p w14:paraId="07A6E03D" w14:textId="7600EA69" w:rsidR="004973E1" w:rsidRPr="0056405E" w:rsidRDefault="004973E1" w:rsidP="00A91937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3</w:t>
      </w:r>
    </w:p>
    <w:p w14:paraId="27F547B6" w14:textId="52BE2D65" w:rsidR="004973E1" w:rsidRPr="0056405E" w:rsidRDefault="004973E1" w:rsidP="00A91937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WYNAGRODZENIE WYKONAWCY</w:t>
      </w:r>
    </w:p>
    <w:p w14:paraId="408CC35F" w14:textId="77777777" w:rsidR="00947FCC" w:rsidRPr="00493E10" w:rsidRDefault="00947FCC" w:rsidP="00947FCC">
      <w:pPr>
        <w:numPr>
          <w:ilvl w:val="0"/>
          <w:numId w:val="30"/>
        </w:numPr>
        <w:spacing w:before="120"/>
        <w:ind w:left="426"/>
        <w:contextualSpacing/>
        <w:rPr>
          <w:rFonts w:cstheme="minorHAnsi"/>
          <w:b/>
          <w:color w:val="000000" w:themeColor="text1"/>
          <w:szCs w:val="22"/>
        </w:rPr>
      </w:pPr>
      <w:r w:rsidRPr="00493E10">
        <w:rPr>
          <w:rFonts w:ascii="Calibri" w:hAnsi="Calibri" w:cs="Calibri"/>
          <w:color w:val="000000"/>
          <w:szCs w:val="22"/>
          <w:shd w:val="clear" w:color="auto" w:fill="FFFFFF"/>
        </w:rPr>
        <w:t>Wynagrodzenie za wykonanie przedmiotu Umowy określonego w § 1 strony ustalają na kwotę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 xml:space="preserve">:  </w:t>
      </w:r>
    </w:p>
    <w:p w14:paraId="732FF225" w14:textId="77777777" w:rsidR="00947FCC" w:rsidRDefault="00947FCC" w:rsidP="00947FCC">
      <w:pPr>
        <w:spacing w:before="120"/>
        <w:ind w:left="426"/>
        <w:contextualSpacing/>
        <w:rPr>
          <w:rFonts w:cstheme="minorHAnsi"/>
          <w:b/>
          <w:color w:val="000000" w:themeColor="text1"/>
          <w:szCs w:val="22"/>
        </w:rPr>
      </w:pPr>
    </w:p>
    <w:p w14:paraId="11695F18" w14:textId="521A00C7" w:rsidR="00947FCC" w:rsidRPr="00493E10" w:rsidRDefault="00947FCC" w:rsidP="00947FCC">
      <w:pPr>
        <w:spacing w:before="120"/>
        <w:ind w:left="426"/>
        <w:contextualSpacing/>
        <w:rPr>
          <w:rFonts w:cstheme="minorHAnsi"/>
          <w:b/>
          <w:color w:val="000000" w:themeColor="text1"/>
          <w:szCs w:val="22"/>
        </w:rPr>
      </w:pPr>
      <w:r w:rsidRPr="00493E10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netto       …………….….. </w:t>
      </w:r>
      <w:r w:rsidRPr="00493E10">
        <w:rPr>
          <w:rFonts w:ascii="Calibri" w:hAnsi="Calibri" w:cs="Calibri"/>
          <w:color w:val="000000"/>
          <w:szCs w:val="22"/>
          <w:shd w:val="clear" w:color="auto" w:fill="FFFFFF"/>
        </w:rPr>
        <w:t xml:space="preserve"> (słownie złotych: ………………………………………………./100) oraz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 xml:space="preserve">…… </w:t>
      </w:r>
      <w:r w:rsidRPr="00493E10">
        <w:rPr>
          <w:rFonts w:ascii="Calibri" w:hAnsi="Calibri" w:cs="Calibri"/>
          <w:color w:val="000000"/>
          <w:szCs w:val="22"/>
          <w:shd w:val="clear" w:color="auto" w:fill="FFFFFF"/>
        </w:rPr>
        <w:t xml:space="preserve"> % podatku VAT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,</w:t>
      </w:r>
      <w:r w:rsidRPr="00493E10">
        <w:rPr>
          <w:rFonts w:ascii="Calibri" w:hAnsi="Calibri" w:cs="Calibri"/>
          <w:color w:val="000000"/>
          <w:szCs w:val="22"/>
          <w:shd w:val="clear" w:color="auto" w:fill="FFFFFF"/>
        </w:rPr>
        <w:t xml:space="preserve"> co łącznie stanowi kwotę 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 xml:space="preserve"> </w:t>
      </w:r>
      <w:r w:rsidRPr="00493E10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brutto …………………</w:t>
      </w:r>
      <w:r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…..</w:t>
      </w:r>
      <w:r w:rsidRPr="00493E10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… </w:t>
      </w:r>
      <w:r w:rsidRPr="00493E10">
        <w:rPr>
          <w:rFonts w:ascii="Calibri" w:hAnsi="Calibri" w:cs="Calibri"/>
          <w:color w:val="000000"/>
          <w:szCs w:val="22"/>
          <w:shd w:val="clear" w:color="auto" w:fill="FFFFFF"/>
        </w:rPr>
        <w:t> (słownie złotych: ……………………………………../100 ).</w:t>
      </w:r>
    </w:p>
    <w:p w14:paraId="1C5A3AC5" w14:textId="77777777" w:rsidR="00A91937" w:rsidRPr="0056405E" w:rsidRDefault="00A91937" w:rsidP="00324724">
      <w:pPr>
        <w:spacing w:before="120"/>
        <w:ind w:left="426"/>
        <w:contextualSpacing/>
        <w:rPr>
          <w:rFonts w:cstheme="minorHAnsi"/>
          <w:b/>
          <w:szCs w:val="22"/>
        </w:rPr>
      </w:pPr>
    </w:p>
    <w:p w14:paraId="570D4C67" w14:textId="3A8C5152" w:rsidR="004973E1" w:rsidRPr="0056405E" w:rsidRDefault="004973E1" w:rsidP="00324724">
      <w:pPr>
        <w:numPr>
          <w:ilvl w:val="0"/>
          <w:numId w:val="30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Wynagrodzenie, o którym mowa w ust. 1 uwzględnia wszystkie koszty związane z organizacją i realizacją przedmiotu Umowy, w szczególności obowiązujące podatki, w tym podatek VAT oraz inne wydatki związane z wykonywaniem robót.</w:t>
      </w:r>
    </w:p>
    <w:p w14:paraId="341882D8" w14:textId="77777777" w:rsidR="00EB4162" w:rsidRPr="0056405E" w:rsidRDefault="00EB4162" w:rsidP="00324724">
      <w:pPr>
        <w:ind w:left="426"/>
        <w:rPr>
          <w:rFonts w:cstheme="minorHAnsi"/>
          <w:szCs w:val="22"/>
        </w:rPr>
      </w:pPr>
    </w:p>
    <w:p w14:paraId="4DB6AA46" w14:textId="12C62508" w:rsidR="004973E1" w:rsidRPr="0056405E" w:rsidRDefault="004973E1" w:rsidP="00324724">
      <w:pPr>
        <w:numPr>
          <w:ilvl w:val="0"/>
          <w:numId w:val="30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Zamawiający zastrzega sobie możliwość zmiany zakresu rzeczowego na skutek wprowadzenia robót zamiennych lub zaniechania części robót w oparciu o protokół konieczności, spisany przez Strony</w:t>
      </w:r>
      <w:r w:rsidR="00681F4F" w:rsidRPr="0056405E">
        <w:rPr>
          <w:rFonts w:cstheme="minorHAnsi"/>
          <w:szCs w:val="22"/>
        </w:rPr>
        <w:t xml:space="preserve"> </w:t>
      </w:r>
      <w:r w:rsidRPr="0056405E">
        <w:rPr>
          <w:rFonts w:cstheme="minorHAnsi"/>
          <w:szCs w:val="22"/>
        </w:rPr>
        <w:t>i</w:t>
      </w:r>
      <w:r w:rsidR="0056405E">
        <w:rPr>
          <w:rFonts w:cstheme="minorHAnsi"/>
          <w:szCs w:val="22"/>
        </w:rPr>
        <w:t xml:space="preserve"> </w:t>
      </w:r>
      <w:r w:rsidRPr="0056405E">
        <w:rPr>
          <w:rFonts w:cstheme="minorHAnsi"/>
          <w:szCs w:val="22"/>
        </w:rPr>
        <w:t xml:space="preserve"> zatwierdzony przez Zamawiającego. </w:t>
      </w:r>
    </w:p>
    <w:p w14:paraId="3079BB6C" w14:textId="77777777" w:rsidR="00EB4162" w:rsidRPr="0056405E" w:rsidRDefault="00EB4162" w:rsidP="00324724">
      <w:pPr>
        <w:pStyle w:val="Akapitzlist"/>
        <w:rPr>
          <w:rFonts w:cstheme="minorHAnsi"/>
          <w:szCs w:val="22"/>
        </w:rPr>
      </w:pPr>
    </w:p>
    <w:p w14:paraId="73AF1D3D" w14:textId="6D3825C9" w:rsidR="004973E1" w:rsidRPr="0056405E" w:rsidRDefault="004973E1" w:rsidP="00324724">
      <w:pPr>
        <w:pStyle w:val="Akapitzlist"/>
        <w:numPr>
          <w:ilvl w:val="0"/>
          <w:numId w:val="30"/>
        </w:numPr>
        <w:ind w:left="426"/>
        <w:rPr>
          <w:rFonts w:cstheme="minorHAnsi"/>
          <w:b/>
          <w:szCs w:val="22"/>
        </w:rPr>
      </w:pPr>
      <w:r w:rsidRPr="0056405E">
        <w:rPr>
          <w:rFonts w:cstheme="minorHAnsi"/>
          <w:szCs w:val="22"/>
        </w:rPr>
        <w:t>Zmiana zakresu rzeczowego i wynagrodzenia może nastąpić wyłącznie na podstawie aneksu do Umowy.</w:t>
      </w:r>
    </w:p>
    <w:p w14:paraId="5E7CA5BE" w14:textId="77777777" w:rsidR="00681F4F" w:rsidRPr="0056405E" w:rsidRDefault="00681F4F" w:rsidP="00324724">
      <w:pPr>
        <w:pStyle w:val="Akapitzlist"/>
        <w:rPr>
          <w:rFonts w:cstheme="minorHAnsi"/>
          <w:b/>
          <w:szCs w:val="22"/>
        </w:rPr>
      </w:pPr>
    </w:p>
    <w:p w14:paraId="200196E3" w14:textId="3E69E16B" w:rsidR="004973E1" w:rsidRPr="0056405E" w:rsidRDefault="004973E1" w:rsidP="00324724">
      <w:pPr>
        <w:numPr>
          <w:ilvl w:val="0"/>
          <w:numId w:val="30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lastRenderedPageBreak/>
        <w:t xml:space="preserve">Wynagrodzenie za wykonanie robót określonych w ust. </w:t>
      </w:r>
      <w:r w:rsidR="00C521A3" w:rsidRPr="0056405E">
        <w:rPr>
          <w:rFonts w:cstheme="minorHAnsi"/>
          <w:szCs w:val="22"/>
        </w:rPr>
        <w:t>4</w:t>
      </w:r>
      <w:r w:rsidRPr="0056405E">
        <w:rPr>
          <w:rFonts w:cstheme="minorHAnsi"/>
          <w:szCs w:val="22"/>
        </w:rPr>
        <w:t xml:space="preserve"> zostanie obliczone w oparciu o czynniki cenotwórcze podane przez Wykonawcę w ofercie. W przypadku gdy </w:t>
      </w:r>
      <w:r w:rsidR="00462E27">
        <w:rPr>
          <w:rFonts w:cstheme="minorHAnsi"/>
          <w:szCs w:val="22"/>
        </w:rPr>
        <w:t>wystąpią</w:t>
      </w:r>
      <w:r w:rsidRPr="0056405E">
        <w:rPr>
          <w:rFonts w:cstheme="minorHAnsi"/>
          <w:szCs w:val="22"/>
        </w:rPr>
        <w:t xml:space="preserve"> roboty zamienne </w:t>
      </w:r>
      <w:r w:rsidR="00462E27">
        <w:rPr>
          <w:rFonts w:cstheme="minorHAnsi"/>
          <w:szCs w:val="22"/>
        </w:rPr>
        <w:t xml:space="preserve">na </w:t>
      </w:r>
      <w:r w:rsidRPr="0056405E">
        <w:rPr>
          <w:rFonts w:cstheme="minorHAnsi"/>
          <w:szCs w:val="22"/>
        </w:rPr>
        <w:t>materiały/urządzenia/sprzęt, których nie było w zamówieniu podstawowym – ceny tych materiałów/urządzeń/sprzętu nie mogą przekraczać średnich cen publikowanych przez wydawnictwo „</w:t>
      </w:r>
      <w:proofErr w:type="spellStart"/>
      <w:r w:rsidRPr="0056405E">
        <w:rPr>
          <w:rFonts w:cstheme="minorHAnsi"/>
          <w:szCs w:val="22"/>
        </w:rPr>
        <w:t>Sekocenbud</w:t>
      </w:r>
      <w:proofErr w:type="spellEnd"/>
      <w:r w:rsidRPr="0056405E">
        <w:rPr>
          <w:rFonts w:cstheme="minorHAnsi"/>
          <w:szCs w:val="22"/>
        </w:rPr>
        <w:t>” z kwartału poprzedzającego wykonanie robót, zaś w przypadku konieczności wbudowania materiałów nie ujętych w tym wydawnictwie - ich ceny muszą zostać zaakceptowane przez Zamawiającego.</w:t>
      </w:r>
    </w:p>
    <w:p w14:paraId="54890537" w14:textId="77777777" w:rsidR="00681F4F" w:rsidRPr="0056405E" w:rsidRDefault="00681F4F" w:rsidP="00324724">
      <w:pPr>
        <w:pStyle w:val="Akapitzlist"/>
        <w:rPr>
          <w:rFonts w:cstheme="minorHAnsi"/>
          <w:szCs w:val="22"/>
        </w:rPr>
      </w:pPr>
    </w:p>
    <w:p w14:paraId="78064154" w14:textId="2799F556" w:rsidR="004973E1" w:rsidRPr="0056405E" w:rsidRDefault="004973E1" w:rsidP="00324724">
      <w:pPr>
        <w:numPr>
          <w:ilvl w:val="0"/>
          <w:numId w:val="30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Zamawiający nie będzie udzielał zaliczek.</w:t>
      </w:r>
    </w:p>
    <w:p w14:paraId="69657A2C" w14:textId="77777777" w:rsidR="00D6342B" w:rsidRPr="0056405E" w:rsidRDefault="00D6342B" w:rsidP="00324724">
      <w:pPr>
        <w:pStyle w:val="Akapitzlist"/>
        <w:rPr>
          <w:rFonts w:cstheme="minorHAnsi"/>
          <w:szCs w:val="22"/>
        </w:rPr>
      </w:pPr>
    </w:p>
    <w:p w14:paraId="23051C91" w14:textId="77777777" w:rsidR="004973E1" w:rsidRPr="0056405E" w:rsidRDefault="004973E1" w:rsidP="00D6342B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 4</w:t>
      </w:r>
    </w:p>
    <w:p w14:paraId="1625B3A1" w14:textId="77777777" w:rsidR="004973E1" w:rsidRPr="0056405E" w:rsidRDefault="004973E1" w:rsidP="00D6342B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WARUNKI WYKONANIA ZAMÓWIENIA</w:t>
      </w:r>
    </w:p>
    <w:p w14:paraId="789A6CCD" w14:textId="77777777" w:rsidR="00355FE3" w:rsidRDefault="008B3908" w:rsidP="008B3908">
      <w:pPr>
        <w:numPr>
          <w:ilvl w:val="0"/>
          <w:numId w:val="1"/>
        </w:numPr>
        <w:tabs>
          <w:tab w:val="left" w:pos="340"/>
        </w:tabs>
        <w:suppressAutoHyphens/>
        <w:spacing w:before="120"/>
        <w:ind w:left="334" w:hanging="357"/>
        <w:contextualSpacing/>
        <w:rPr>
          <w:rFonts w:eastAsia="Calibri" w:cstheme="minorHAnsi"/>
          <w:szCs w:val="22"/>
          <w:lang w:eastAsia="en-US"/>
        </w:rPr>
      </w:pPr>
      <w:bookmarkStart w:id="0" w:name="Par7ust5"/>
      <w:bookmarkStart w:id="1" w:name="Par7ust7"/>
      <w:bookmarkStart w:id="2" w:name="Par7ust14"/>
      <w:bookmarkStart w:id="3" w:name="Par7ust15"/>
      <w:bookmarkEnd w:id="0"/>
      <w:bookmarkEnd w:id="1"/>
      <w:bookmarkEnd w:id="2"/>
      <w:bookmarkEnd w:id="3"/>
      <w:r w:rsidRPr="008B3908">
        <w:rPr>
          <w:rFonts w:eastAsia="Calibri" w:cstheme="minorHAnsi"/>
          <w:szCs w:val="22"/>
          <w:lang w:eastAsia="en-US"/>
        </w:rPr>
        <w:t xml:space="preserve">Wykonawca wykona siłami własnymi </w:t>
      </w:r>
      <w:r w:rsidR="00355FE3">
        <w:rPr>
          <w:rFonts w:eastAsia="Calibri" w:cstheme="minorHAnsi"/>
          <w:szCs w:val="22"/>
          <w:lang w:eastAsia="en-US"/>
        </w:rPr>
        <w:t xml:space="preserve">następujące </w:t>
      </w:r>
      <w:r w:rsidRPr="008B3908">
        <w:rPr>
          <w:rFonts w:eastAsia="Calibri" w:cstheme="minorHAnsi"/>
          <w:szCs w:val="22"/>
          <w:lang w:eastAsia="en-US"/>
        </w:rPr>
        <w:t>roboty budowlane</w:t>
      </w:r>
      <w:r w:rsidR="00355FE3">
        <w:rPr>
          <w:rFonts w:eastAsia="Calibri" w:cstheme="minorHAnsi"/>
          <w:szCs w:val="22"/>
          <w:lang w:eastAsia="en-US"/>
        </w:rPr>
        <w:t>:</w:t>
      </w:r>
    </w:p>
    <w:p w14:paraId="6A4D8233" w14:textId="19FC1010" w:rsidR="008B3908" w:rsidRPr="008B3908" w:rsidRDefault="00355FE3" w:rsidP="00355FE3">
      <w:pPr>
        <w:tabs>
          <w:tab w:val="left" w:pos="340"/>
        </w:tabs>
        <w:suppressAutoHyphens/>
        <w:spacing w:before="120"/>
        <w:ind w:left="334"/>
        <w:contextualSpacing/>
        <w:rPr>
          <w:rFonts w:eastAsia="Calibri" w:cstheme="minorHAnsi"/>
          <w:szCs w:val="22"/>
          <w:lang w:eastAsia="en-US"/>
        </w:rPr>
      </w:pPr>
      <w:r>
        <w:rPr>
          <w:rFonts w:eastAsia="Calibri" w:cstheme="minorHAnsi"/>
          <w:szCs w:val="22"/>
          <w:lang w:eastAsia="en-US"/>
        </w:rPr>
        <w:t>……………………………………………………………………………………………………………………………………………………..</w:t>
      </w:r>
      <w:r w:rsidR="008B3908" w:rsidRPr="008B3908">
        <w:rPr>
          <w:rFonts w:eastAsia="Calibri" w:cstheme="minorHAnsi"/>
          <w:szCs w:val="22"/>
          <w:lang w:eastAsia="en-US"/>
        </w:rPr>
        <w:t xml:space="preserve"> </w:t>
      </w:r>
    </w:p>
    <w:p w14:paraId="3A88DF8E" w14:textId="77777777" w:rsidR="008B3908" w:rsidRPr="008B3908" w:rsidRDefault="008B3908" w:rsidP="008B3908">
      <w:pPr>
        <w:tabs>
          <w:tab w:val="left" w:pos="340"/>
        </w:tabs>
        <w:suppressAutoHyphens/>
        <w:spacing w:before="120"/>
        <w:ind w:left="334"/>
        <w:contextualSpacing/>
        <w:rPr>
          <w:rFonts w:eastAsia="Calibri" w:cstheme="minorHAnsi"/>
          <w:szCs w:val="22"/>
          <w:lang w:eastAsia="en-US"/>
        </w:rPr>
      </w:pPr>
    </w:p>
    <w:p w14:paraId="2FF51C2F" w14:textId="0FE5D9C8" w:rsidR="008B3908" w:rsidRPr="0056405E" w:rsidRDefault="008B3908" w:rsidP="008B3908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cstheme="minorHAnsi"/>
          <w:szCs w:val="22"/>
        </w:rPr>
      </w:pPr>
      <w:r w:rsidRPr="008B3908">
        <w:rPr>
          <w:rFonts w:eastAsia="Cambria" w:cstheme="minorHAnsi"/>
          <w:szCs w:val="22"/>
          <w:lang w:eastAsia="en-US"/>
        </w:rPr>
        <w:t xml:space="preserve">Jeśli części zamówienia zostanie powierzona Podwykonawcom, nie zwalnia to Wykonawcy </w:t>
      </w:r>
      <w:r w:rsidRPr="0056405E">
        <w:rPr>
          <w:rFonts w:eastAsia="Cambria" w:cstheme="minorHAnsi"/>
          <w:szCs w:val="22"/>
          <w:lang w:eastAsia="en-US"/>
        </w:rPr>
        <w:t>z odpowiedzialności za należyte wykonanie zamówienia. Wykonawca jest odpowiedzialny za działania lub zaniechania Podwykonawcy, jego przedstawicieli lub pracowników, jak za własne działania lub zaniechania</w:t>
      </w:r>
      <w:r>
        <w:rPr>
          <w:rFonts w:eastAsia="Cambria" w:cstheme="minorHAnsi"/>
          <w:szCs w:val="22"/>
          <w:lang w:eastAsia="en-US"/>
        </w:rPr>
        <w:t>.</w:t>
      </w:r>
    </w:p>
    <w:p w14:paraId="73E33EFD" w14:textId="77777777" w:rsidR="00681F4F" w:rsidRPr="0056405E" w:rsidRDefault="00681F4F" w:rsidP="00324724">
      <w:pPr>
        <w:pStyle w:val="Akapitzlist"/>
        <w:rPr>
          <w:rFonts w:cstheme="minorHAnsi"/>
          <w:szCs w:val="22"/>
        </w:rPr>
      </w:pPr>
    </w:p>
    <w:p w14:paraId="240AE300" w14:textId="6FF461E0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suppressAutoHyphens/>
        <w:ind w:left="340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Umowa Wykonawcy z Podwykonawcą nie może naruszać postanowień niniejszej Umowy.</w:t>
      </w:r>
    </w:p>
    <w:p w14:paraId="11E9455E" w14:textId="77777777" w:rsidR="00681F4F" w:rsidRPr="0056405E" w:rsidRDefault="00681F4F" w:rsidP="00324724">
      <w:pPr>
        <w:pStyle w:val="Akapitzlist"/>
        <w:rPr>
          <w:rFonts w:eastAsia="Calibri" w:cstheme="minorHAnsi"/>
          <w:szCs w:val="22"/>
          <w:lang w:eastAsia="en-US"/>
        </w:rPr>
      </w:pPr>
    </w:p>
    <w:p w14:paraId="50B32B4D" w14:textId="3D16D767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suppressAutoHyphens/>
        <w:ind w:left="340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Umowa z Podwykonawcą powinna stanowić w szczególności, iż:</w:t>
      </w:r>
    </w:p>
    <w:p w14:paraId="0490FA93" w14:textId="4A3C01EB" w:rsidR="005B275C" w:rsidRPr="0056405E" w:rsidRDefault="005B275C" w:rsidP="00324724">
      <w:pPr>
        <w:numPr>
          <w:ilvl w:val="0"/>
          <w:numId w:val="2"/>
        </w:numPr>
        <w:tabs>
          <w:tab w:val="left" w:pos="340"/>
        </w:tabs>
        <w:suppressAutoHyphens/>
        <w:ind w:left="567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 xml:space="preserve">termin zapłaty wynagrodzenia nie może być dłuższy niż </w:t>
      </w:r>
      <w:r w:rsidR="009720C6" w:rsidRPr="0056405E">
        <w:rPr>
          <w:rFonts w:eastAsia="Calibri" w:cstheme="minorHAnsi"/>
          <w:szCs w:val="22"/>
          <w:lang w:eastAsia="en-US"/>
        </w:rPr>
        <w:t>30</w:t>
      </w:r>
      <w:r w:rsidRPr="0056405E">
        <w:rPr>
          <w:rFonts w:eastAsia="Calibri" w:cstheme="minorHAnsi"/>
          <w:szCs w:val="22"/>
          <w:lang w:eastAsia="en-US"/>
        </w:rPr>
        <w:t xml:space="preserve"> dni,</w:t>
      </w:r>
    </w:p>
    <w:p w14:paraId="48E98576" w14:textId="70C5D7FD" w:rsidR="005B275C" w:rsidRPr="0056405E" w:rsidRDefault="005B275C" w:rsidP="00324724">
      <w:pPr>
        <w:numPr>
          <w:ilvl w:val="0"/>
          <w:numId w:val="2"/>
        </w:numPr>
        <w:tabs>
          <w:tab w:val="left" w:pos="340"/>
        </w:tabs>
        <w:suppressAutoHyphens/>
        <w:ind w:left="567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w przypadku uchylania się przez Wykonawcę od obowiązku zapłaty wymagalnego wynagrodzenia przysługującego podwykonawcy oraz dalszemu podwykonawcy, który zawarł:</w:t>
      </w:r>
    </w:p>
    <w:p w14:paraId="41B1D237" w14:textId="1981DFA2" w:rsidR="005B275C" w:rsidRPr="0056405E" w:rsidRDefault="005B275C" w:rsidP="00324724">
      <w:pPr>
        <w:numPr>
          <w:ilvl w:val="0"/>
          <w:numId w:val="28"/>
        </w:numPr>
        <w:tabs>
          <w:tab w:val="left" w:pos="340"/>
        </w:tabs>
        <w:suppressAutoHyphens/>
        <w:ind w:left="709" w:hanging="218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zaakceptowaną przez Zamawiającego umowę o podwykonawstwo, której przedmiotem są roboty budowlane lub</w:t>
      </w:r>
    </w:p>
    <w:p w14:paraId="5DDA535B" w14:textId="6FD09D24" w:rsidR="005B275C" w:rsidRPr="0056405E" w:rsidRDefault="005B275C" w:rsidP="00324724">
      <w:pPr>
        <w:numPr>
          <w:ilvl w:val="0"/>
          <w:numId w:val="28"/>
        </w:numPr>
        <w:tabs>
          <w:tab w:val="left" w:pos="340"/>
        </w:tabs>
        <w:suppressAutoHyphens/>
        <w:ind w:left="709" w:hanging="218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przedłożoną Zamawiającemu umowę o podwykonawstwo, której przedmiotem są dostawy lub usługi,</w:t>
      </w:r>
    </w:p>
    <w:p w14:paraId="7A0DB192" w14:textId="77777777" w:rsidR="005E17EA" w:rsidRDefault="005E17EA" w:rsidP="005E17EA">
      <w:pPr>
        <w:tabs>
          <w:tab w:val="left" w:pos="340"/>
        </w:tabs>
        <w:suppressAutoHyphens/>
        <w:contextualSpacing/>
        <w:rPr>
          <w:rFonts w:eastAsia="Calibri" w:cstheme="minorHAnsi"/>
          <w:szCs w:val="22"/>
          <w:lang w:eastAsia="en-US"/>
        </w:rPr>
      </w:pPr>
      <w:r>
        <w:rPr>
          <w:rFonts w:eastAsia="Calibri" w:cstheme="minorHAnsi"/>
          <w:szCs w:val="22"/>
          <w:lang w:eastAsia="en-US"/>
        </w:rPr>
        <w:tab/>
      </w:r>
      <w:r w:rsidR="005B275C" w:rsidRPr="0056405E">
        <w:rPr>
          <w:rFonts w:eastAsia="Calibri" w:cstheme="minorHAnsi"/>
          <w:szCs w:val="22"/>
          <w:lang w:eastAsia="en-US"/>
        </w:rPr>
        <w:t xml:space="preserve">Zamawiający zapłaci bezpośrednio Podwykonawcy kwotę należnego wynagrodzenia bez odsetek </w:t>
      </w:r>
    </w:p>
    <w:p w14:paraId="1BBCBFEC" w14:textId="33A76B0E" w:rsidR="005B275C" w:rsidRPr="0056405E" w:rsidRDefault="005E17EA" w:rsidP="005E17EA">
      <w:pPr>
        <w:tabs>
          <w:tab w:val="left" w:pos="340"/>
        </w:tabs>
        <w:suppressAutoHyphens/>
        <w:contextualSpacing/>
        <w:rPr>
          <w:rFonts w:eastAsia="Calibri" w:cstheme="minorHAnsi"/>
          <w:szCs w:val="22"/>
          <w:lang w:eastAsia="en-US"/>
        </w:rPr>
      </w:pPr>
      <w:r>
        <w:rPr>
          <w:rFonts w:eastAsia="Calibri" w:cstheme="minorHAnsi"/>
          <w:szCs w:val="22"/>
          <w:lang w:eastAsia="en-US"/>
        </w:rPr>
        <w:t xml:space="preserve">       </w:t>
      </w:r>
      <w:r w:rsidR="005B275C" w:rsidRPr="0056405E">
        <w:rPr>
          <w:rFonts w:eastAsia="Calibri" w:cstheme="minorHAnsi"/>
          <w:szCs w:val="22"/>
          <w:lang w:eastAsia="en-US"/>
        </w:rPr>
        <w:t>należnych Podwykonawcy, zgodnie z treścią umowy o podwykonawstwo.</w:t>
      </w:r>
    </w:p>
    <w:p w14:paraId="190B532A" w14:textId="77777777" w:rsidR="000C6AF1" w:rsidRPr="0056405E" w:rsidRDefault="000C6AF1" w:rsidP="00324724">
      <w:pPr>
        <w:tabs>
          <w:tab w:val="left" w:pos="340"/>
        </w:tabs>
        <w:suppressAutoHyphens/>
        <w:ind w:left="567"/>
        <w:contextualSpacing/>
        <w:rPr>
          <w:rFonts w:eastAsia="Calibri" w:cstheme="minorHAnsi"/>
          <w:szCs w:val="22"/>
          <w:lang w:eastAsia="en-US"/>
        </w:rPr>
      </w:pPr>
    </w:p>
    <w:p w14:paraId="693459BC" w14:textId="77777777" w:rsidR="00D20976" w:rsidRPr="0056405E" w:rsidRDefault="00D20976" w:rsidP="00D20976">
      <w:pPr>
        <w:numPr>
          <w:ilvl w:val="0"/>
          <w:numId w:val="1"/>
        </w:numPr>
        <w:tabs>
          <w:tab w:val="left" w:pos="340"/>
        </w:tabs>
        <w:suppressAutoHyphens/>
        <w:ind w:left="340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Umowa o podwykonawstwo nie może zawierać postanowień:</w:t>
      </w:r>
    </w:p>
    <w:p w14:paraId="18635EBC" w14:textId="77777777" w:rsidR="00D20976" w:rsidRPr="0056405E" w:rsidRDefault="00D20976" w:rsidP="00D20976">
      <w:pPr>
        <w:numPr>
          <w:ilvl w:val="0"/>
          <w:numId w:val="3"/>
        </w:numPr>
        <w:tabs>
          <w:tab w:val="left" w:pos="340"/>
        </w:tabs>
        <w:suppressAutoHyphens/>
        <w:ind w:left="567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uzależniających uzyskanie przez Podwykonawcę płatności od Wykonawcy od zapłaty Wykonawcy przez Zamawiającego wynagrodzenia obejmującego zakres robót wykonanych przez Podwykonawcę;</w:t>
      </w:r>
    </w:p>
    <w:p w14:paraId="3736192E" w14:textId="77777777" w:rsidR="00D20976" w:rsidRPr="0056405E" w:rsidRDefault="00D20976" w:rsidP="00D20976">
      <w:pPr>
        <w:numPr>
          <w:ilvl w:val="0"/>
          <w:numId w:val="3"/>
        </w:numPr>
        <w:tabs>
          <w:tab w:val="left" w:pos="340"/>
        </w:tabs>
        <w:suppressAutoHyphens/>
        <w:ind w:left="567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 xml:space="preserve">wyznaczających termin realizacji robót budowlanych określonych </w:t>
      </w:r>
      <w:r w:rsidRPr="00D20976">
        <w:rPr>
          <w:rFonts w:eastAsia="Calibri" w:cstheme="minorHAnsi"/>
          <w:szCs w:val="22"/>
          <w:lang w:eastAsia="en-US"/>
        </w:rPr>
        <w:t xml:space="preserve">dokumentacją techniczną </w:t>
      </w:r>
      <w:r w:rsidRPr="0056405E">
        <w:rPr>
          <w:rFonts w:eastAsia="Calibri" w:cstheme="minorHAnsi"/>
          <w:szCs w:val="22"/>
          <w:lang w:eastAsia="en-US"/>
        </w:rPr>
        <w:t>jako dłuższy niż przewidywany Umową dla tych robót,</w:t>
      </w:r>
    </w:p>
    <w:p w14:paraId="3170CD1B" w14:textId="77777777" w:rsidR="00D20976" w:rsidRPr="0056405E" w:rsidRDefault="00D20976" w:rsidP="00D20976">
      <w:pPr>
        <w:numPr>
          <w:ilvl w:val="0"/>
          <w:numId w:val="3"/>
        </w:numPr>
        <w:tabs>
          <w:tab w:val="left" w:pos="340"/>
        </w:tabs>
        <w:suppressAutoHyphens/>
        <w:ind w:left="567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określających wynagrodzenie za wykonanie robót budowlanych powierzanych do wykonania Podwykonawcy lub dalszemu Podwykonawcy na wartość wyższą niż wycenioną za te roboty w ofercie Wykonawcy,</w:t>
      </w:r>
    </w:p>
    <w:p w14:paraId="4F796504" w14:textId="77777777" w:rsidR="00D20976" w:rsidRPr="0056405E" w:rsidRDefault="00D20976" w:rsidP="00D20976">
      <w:pPr>
        <w:numPr>
          <w:ilvl w:val="0"/>
          <w:numId w:val="3"/>
        </w:numPr>
        <w:tabs>
          <w:tab w:val="left" w:pos="340"/>
        </w:tabs>
        <w:suppressAutoHyphens/>
        <w:ind w:left="567"/>
        <w:contextualSpacing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dotyczących sposobu rozliczeń za wykonane roboty uniemożliwiającego rozliczenie tych robót pomiędzy Zamawiającym a Wykonawcą na podstawie Umowy.</w:t>
      </w:r>
    </w:p>
    <w:p w14:paraId="497AC4CF" w14:textId="77777777" w:rsidR="00D6342B" w:rsidRPr="0056405E" w:rsidRDefault="00D6342B" w:rsidP="00324724">
      <w:pPr>
        <w:pStyle w:val="Akapitzlist"/>
        <w:rPr>
          <w:rFonts w:eastAsia="Calibri" w:cstheme="minorHAnsi"/>
          <w:szCs w:val="22"/>
          <w:lang w:eastAsia="en-US"/>
        </w:rPr>
      </w:pPr>
    </w:p>
    <w:p w14:paraId="372AA468" w14:textId="7A28A7E7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  <w:r w:rsidRPr="0056405E">
        <w:rPr>
          <w:rFonts w:cstheme="minorHAnsi"/>
          <w:szCs w:val="22"/>
        </w:rPr>
        <w:t xml:space="preserve">Zawarcie umowy o podwykonawstwo, której przedmiotem są roboty budowlane/usługi, może nastąpić wyłącznie po akceptacji jej projektu przez Zamawiającego, </w:t>
      </w:r>
      <w:r w:rsidRPr="0056405E">
        <w:rPr>
          <w:rFonts w:cstheme="minorHAnsi"/>
          <w:spacing w:val="-20"/>
          <w:szCs w:val="22"/>
        </w:rPr>
        <w:t>a</w:t>
      </w:r>
      <w:r w:rsidRPr="0056405E">
        <w:rPr>
          <w:rFonts w:cstheme="minorHAnsi"/>
          <w:szCs w:val="22"/>
        </w:rPr>
        <w:t xml:space="preserve"> przystąpienie do realizacji robót budowlanych/usług przez podwykonawcę może nastąpić wyłącznie po akceptacji umowy 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o podwykonawstwo przez Zamawiającego.</w:t>
      </w:r>
    </w:p>
    <w:p w14:paraId="04BE4527" w14:textId="77777777" w:rsidR="000C6AF1" w:rsidRPr="0056405E" w:rsidRDefault="000C6AF1" w:rsidP="00324724">
      <w:p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</w:p>
    <w:p w14:paraId="79F1F0A9" w14:textId="7D521A3D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spacing w:val="-3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 xml:space="preserve">Wykonawca zobowiązany jest do przedłożenia Zamawiającemu, projektu umowy </w:t>
      </w:r>
      <w:r w:rsidR="000C6AF1" w:rsidRPr="0056405E">
        <w:rPr>
          <w:rFonts w:eastAsia="Cambria" w:cstheme="minorHAnsi"/>
          <w:color w:val="000000"/>
          <w:spacing w:val="-3"/>
          <w:szCs w:val="22"/>
          <w:lang w:eastAsia="en-US"/>
        </w:rPr>
        <w:t>o</w:t>
      </w:r>
      <w:r w:rsidR="003124AF" w:rsidRPr="0056405E">
        <w:rPr>
          <w:rFonts w:eastAsia="Cambria" w:cstheme="minorHAnsi"/>
          <w:color w:val="000000"/>
          <w:spacing w:val="-3"/>
          <w:szCs w:val="22"/>
          <w:lang w:eastAsia="en-US"/>
        </w:rPr>
        <w:t> 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podwykonawstwo, której przedmiotem są roboty budowlane/usług wraz z zestawieniem ilości robót/usług i ich wyceną odpowiadającą w</w:t>
      </w:r>
      <w:r w:rsidR="00493724" w:rsidRPr="0056405E">
        <w:rPr>
          <w:rFonts w:eastAsia="Cambria" w:cstheme="minorHAnsi"/>
          <w:color w:val="000000"/>
          <w:spacing w:val="-3"/>
          <w:szCs w:val="22"/>
          <w:lang w:eastAsia="en-US"/>
        </w:rPr>
        <w:t> 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formie pozycjom</w:t>
      </w:r>
      <w:r w:rsidR="00493724" w:rsidRPr="0056405E">
        <w:rPr>
          <w:rFonts w:eastAsia="Cambria" w:cstheme="minorHAnsi"/>
          <w:color w:val="000000"/>
          <w:spacing w:val="-3"/>
          <w:szCs w:val="22"/>
          <w:lang w:eastAsia="en-US"/>
        </w:rPr>
        <w:t xml:space="preserve"> 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 xml:space="preserve">przedstawionym w ofercie Wykonawcy 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lastRenderedPageBreak/>
        <w:t>oraz z częścią dokumentacji dotyczącej wykonania robót, które mają być realizowane na podstawie umowy o podwykonawstwo lub ze wskazaniem tej części dokumentacji, nie później niż 14 dni przed jej zawarciem.</w:t>
      </w:r>
    </w:p>
    <w:p w14:paraId="21603F67" w14:textId="77777777" w:rsidR="000C6AF1" w:rsidRPr="0056405E" w:rsidRDefault="000C6AF1" w:rsidP="00324724">
      <w:pPr>
        <w:pStyle w:val="Akapitzlist"/>
        <w:rPr>
          <w:rFonts w:eastAsia="Cambria" w:cstheme="minorHAnsi"/>
          <w:spacing w:val="-3"/>
          <w:szCs w:val="22"/>
          <w:lang w:eastAsia="en-US"/>
        </w:rPr>
      </w:pPr>
    </w:p>
    <w:p w14:paraId="51AA7D27" w14:textId="24136D3F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cstheme="minorHAnsi"/>
          <w:szCs w:val="22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 xml:space="preserve">Projekt umowy o podwykonawstwo, o którym mowa w ust. </w:t>
      </w:r>
      <w:r w:rsidR="005E17EA">
        <w:rPr>
          <w:rFonts w:eastAsia="Cambria" w:cstheme="minorHAnsi"/>
          <w:color w:val="000000"/>
          <w:spacing w:val="-3"/>
          <w:szCs w:val="22"/>
          <w:lang w:eastAsia="en-US"/>
        </w:rPr>
        <w:t>6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, będzie uważany za zaakceptowany przez Zamawiającego, jeżeli Zamawiający w terminie 14 dni od dnia przedłożenia mu projektu nie zgłosi na piśmie zastrzeżeń. Za dzień przedłożenia projektu umowy przez Wykonawcę uznaje się dzień wpływu projektu umowy do Zarządu Zlewni w Radomiu.</w:t>
      </w:r>
    </w:p>
    <w:p w14:paraId="2F13AF7C" w14:textId="77777777" w:rsidR="000C6AF1" w:rsidRPr="0056405E" w:rsidRDefault="000C6AF1" w:rsidP="00324724">
      <w:pPr>
        <w:pStyle w:val="Akapitzlist"/>
        <w:rPr>
          <w:rFonts w:cstheme="minorHAnsi"/>
          <w:szCs w:val="22"/>
        </w:rPr>
      </w:pPr>
    </w:p>
    <w:p w14:paraId="14902174" w14:textId="3D2E1CCE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 xml:space="preserve">W przypadku zgłoszenia przez Zamawiającego zastrzeżeń do projektu umowy o podwykonawstwo, której przedmiotem są roboty budowlane/usługi w terminie określonym w ust. </w:t>
      </w:r>
      <w:r w:rsidR="005E17EA">
        <w:rPr>
          <w:rFonts w:eastAsia="Cambria" w:cstheme="minorHAnsi"/>
          <w:color w:val="000000"/>
          <w:spacing w:val="-3"/>
          <w:szCs w:val="22"/>
          <w:lang w:eastAsia="en-US"/>
        </w:rPr>
        <w:t>8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, Wykonawca może przedłożyć zmieniony projekt umowy o podwykonawstwo, uwzględniający w całości zastrzeżenia Zamawiającego.</w:t>
      </w:r>
    </w:p>
    <w:p w14:paraId="2FEC5E08" w14:textId="77777777" w:rsidR="000C6AF1" w:rsidRPr="0056405E" w:rsidRDefault="000C6AF1" w:rsidP="00324724">
      <w:pPr>
        <w:pStyle w:val="Akapitzlist"/>
        <w:rPr>
          <w:rFonts w:eastAsia="Cambria" w:cstheme="minorHAnsi"/>
          <w:color w:val="000000"/>
          <w:spacing w:val="-3"/>
          <w:szCs w:val="22"/>
          <w:lang w:eastAsia="en-US"/>
        </w:rPr>
      </w:pPr>
    </w:p>
    <w:p w14:paraId="78602246" w14:textId="6F9D2DFE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cstheme="minorHAnsi"/>
          <w:color w:val="000000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Po akceptacji projektu umowy o podwykonawstwo, o któr</w:t>
      </w:r>
      <w:r w:rsidR="00590983" w:rsidRPr="0056405E">
        <w:rPr>
          <w:rFonts w:eastAsia="Cambria" w:cstheme="minorHAnsi"/>
          <w:color w:val="000000"/>
          <w:spacing w:val="-3"/>
          <w:szCs w:val="22"/>
          <w:lang w:eastAsia="en-US"/>
        </w:rPr>
        <w:t>ym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 xml:space="preserve"> mowa w ust. </w:t>
      </w:r>
      <w:r w:rsidR="005E17EA">
        <w:rPr>
          <w:rFonts w:eastAsia="Cambria" w:cstheme="minorHAnsi"/>
          <w:color w:val="000000"/>
          <w:spacing w:val="-3"/>
          <w:szCs w:val="22"/>
          <w:lang w:eastAsia="en-US"/>
        </w:rPr>
        <w:t>6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 xml:space="preserve">, lub po upływie terminu na zgłoszenie przez Zamawiającego zastrzeżeń do tego projektu, Wykonawca przedłoży Zamawiającemu poświadczoną za zgodność z oryginałem kopię umowy o podwykonawstwo </w:t>
      </w:r>
      <w:r w:rsidR="00590983" w:rsidRPr="0056405E">
        <w:rPr>
          <w:rFonts w:eastAsia="Cambria" w:cstheme="minorHAnsi"/>
          <w:color w:val="000000"/>
          <w:spacing w:val="-3"/>
          <w:szCs w:val="22"/>
          <w:lang w:eastAsia="en-US"/>
        </w:rPr>
        <w:br/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w terminie do 7 dni od dnia zawarcia tej umowy, jednakże nie później niż na 14 dni przed dniem skierowania Podwykonawcy do realizacji robót budowlanych/usług.</w:t>
      </w:r>
    </w:p>
    <w:p w14:paraId="64155D76" w14:textId="2A19DDD8" w:rsidR="000C6AF1" w:rsidRPr="0056405E" w:rsidRDefault="000C6AF1" w:rsidP="00324724">
      <w:pPr>
        <w:pStyle w:val="Akapitzlist"/>
        <w:rPr>
          <w:rFonts w:cstheme="minorHAnsi"/>
          <w:color w:val="000000"/>
          <w:szCs w:val="22"/>
          <w:lang w:eastAsia="en-US"/>
        </w:rPr>
      </w:pPr>
    </w:p>
    <w:p w14:paraId="48604427" w14:textId="17D6AF46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Jeżeli w terminie określonym w zaakceptowanej przez Zamawiającego umowie o podwykonawstwo, Wykonawca, nie zapłaci wynagrodzenia przysługującego Podwykonawcy, Podwykonawca może zwrócić się z</w:t>
      </w:r>
      <w:r w:rsidR="004653C1" w:rsidRPr="0056405E">
        <w:rPr>
          <w:rFonts w:eastAsia="Cambria" w:cstheme="minorHAnsi"/>
          <w:color w:val="000000"/>
          <w:spacing w:val="-3"/>
          <w:szCs w:val="22"/>
          <w:lang w:eastAsia="en-US"/>
        </w:rPr>
        <w:t> 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żądaniem zapłaty należnego wynagrodzenia bezpośrednio do Zamawiającego.</w:t>
      </w:r>
    </w:p>
    <w:p w14:paraId="2B78AD37" w14:textId="77777777" w:rsidR="000C6AF1" w:rsidRPr="0056405E" w:rsidRDefault="000C6AF1" w:rsidP="00324724">
      <w:pPr>
        <w:pStyle w:val="Akapitzlist"/>
        <w:rPr>
          <w:rFonts w:eastAsia="Cambria" w:cstheme="minorHAnsi"/>
          <w:color w:val="000000"/>
          <w:spacing w:val="-3"/>
          <w:szCs w:val="22"/>
          <w:lang w:eastAsia="en-US"/>
        </w:rPr>
      </w:pPr>
    </w:p>
    <w:p w14:paraId="302362F0" w14:textId="0791938F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cstheme="minorHAnsi"/>
          <w:color w:val="000000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Przed dokonaniem zapłaty na żądanie, o którym mowa w ust. 1</w:t>
      </w:r>
      <w:r w:rsidR="00460C72" w:rsidRPr="0056405E">
        <w:rPr>
          <w:rFonts w:eastAsia="Cambria" w:cstheme="minorHAnsi"/>
          <w:color w:val="000000"/>
          <w:spacing w:val="-3"/>
          <w:szCs w:val="22"/>
          <w:lang w:eastAsia="en-US"/>
        </w:rPr>
        <w:t>1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, Zamawiający wezwie Wykonawcę do zgłoszenia pisemnych uwag dotyczących zasadności bezpośredniej zapłaty wynagrodzenia podwykonawcy, w terminie 7 dni od dnia doręczenia żądania podwykonawcy.</w:t>
      </w:r>
    </w:p>
    <w:p w14:paraId="092F7254" w14:textId="77777777" w:rsidR="00B27397" w:rsidRPr="0056405E" w:rsidRDefault="00B27397" w:rsidP="00324724">
      <w:pPr>
        <w:pStyle w:val="Akapitzlist"/>
        <w:rPr>
          <w:rFonts w:cstheme="minorHAnsi"/>
          <w:color w:val="000000"/>
          <w:szCs w:val="22"/>
          <w:lang w:eastAsia="en-US"/>
        </w:rPr>
      </w:pPr>
    </w:p>
    <w:p w14:paraId="589751B3" w14:textId="4FF47C60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W przypadku zgłoszenia przez Wykonawcę uwag, o których mowa w ust. 1</w:t>
      </w:r>
      <w:r w:rsidR="00693AEF">
        <w:rPr>
          <w:rFonts w:eastAsia="Cambria" w:cstheme="minorHAnsi"/>
          <w:color w:val="000000"/>
          <w:spacing w:val="-3"/>
          <w:szCs w:val="22"/>
          <w:lang w:eastAsia="en-US"/>
        </w:rPr>
        <w:t>2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, podważających zasadność bezpośredniej zapłaty, Zamawiający może:</w:t>
      </w:r>
    </w:p>
    <w:p w14:paraId="280D9F85" w14:textId="77777777" w:rsidR="00B27397" w:rsidRPr="0056405E" w:rsidRDefault="00B27397" w:rsidP="00324724">
      <w:pPr>
        <w:pStyle w:val="Akapitzlist"/>
        <w:rPr>
          <w:rFonts w:eastAsia="Cambria" w:cstheme="minorHAnsi"/>
          <w:color w:val="000000"/>
          <w:spacing w:val="-3"/>
          <w:szCs w:val="22"/>
          <w:lang w:eastAsia="en-US"/>
        </w:rPr>
      </w:pPr>
    </w:p>
    <w:p w14:paraId="402628ED" w14:textId="2DAD7547" w:rsidR="005B275C" w:rsidRPr="0056405E" w:rsidRDefault="005B275C" w:rsidP="00324724">
      <w:pPr>
        <w:numPr>
          <w:ilvl w:val="0"/>
          <w:numId w:val="23"/>
        </w:numPr>
        <w:ind w:left="567" w:hanging="283"/>
        <w:rPr>
          <w:rFonts w:eastAsia="Calibri" w:cstheme="minorHAnsi"/>
          <w:szCs w:val="22"/>
          <w:lang w:eastAsia="en-US"/>
        </w:rPr>
      </w:pPr>
      <w:r w:rsidRPr="0056405E">
        <w:rPr>
          <w:rFonts w:cstheme="minorHAnsi"/>
          <w:szCs w:val="22"/>
        </w:rPr>
        <w:t>nie</w:t>
      </w:r>
      <w:r w:rsidRPr="0056405E">
        <w:rPr>
          <w:rFonts w:eastAsia="Calibri" w:cstheme="minorHAnsi"/>
          <w:szCs w:val="22"/>
          <w:lang w:eastAsia="en-US"/>
        </w:rPr>
        <w:t xml:space="preserve"> dokonać bezpośredniej zapłaty wynagrodzenia Podwykonawcy, jeżeli Wykonawca wykaże niezasadność takiej zapłaty,</w:t>
      </w:r>
    </w:p>
    <w:p w14:paraId="12FCF154" w14:textId="255A8F35" w:rsidR="005B275C" w:rsidRPr="0056405E" w:rsidRDefault="005B275C" w:rsidP="00324724">
      <w:pPr>
        <w:numPr>
          <w:ilvl w:val="0"/>
          <w:numId w:val="23"/>
        </w:numPr>
        <w:ind w:left="567" w:hanging="283"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złożyć do depozytu sądowego kwotę potrzebną na pokrycie wynagrodzenia Podwykonawcy w przypadku zaistnienia zasadniczej wątpliwości, co do wysokości kwoty należnej zapłaty lub podmiotu, któremu płatność się należy,</w:t>
      </w:r>
    </w:p>
    <w:p w14:paraId="0CC2E635" w14:textId="3009423F" w:rsidR="005B275C" w:rsidRPr="0056405E" w:rsidRDefault="005B275C" w:rsidP="00324724">
      <w:pPr>
        <w:numPr>
          <w:ilvl w:val="0"/>
          <w:numId w:val="23"/>
        </w:numPr>
        <w:ind w:left="567" w:hanging="283"/>
        <w:rPr>
          <w:rFonts w:eastAsia="Calibri" w:cstheme="minorHAnsi"/>
          <w:szCs w:val="22"/>
          <w:lang w:eastAsia="en-US"/>
        </w:rPr>
      </w:pPr>
      <w:r w:rsidRPr="0056405E">
        <w:rPr>
          <w:rFonts w:eastAsia="Calibri" w:cstheme="minorHAnsi"/>
          <w:szCs w:val="22"/>
          <w:lang w:eastAsia="en-US"/>
        </w:rPr>
        <w:t>dokonać bezpośredniej zapłaty wynagrodzenia Podwykonawcy, jeżeli podwykonawca wykaże zasadność takiej zapłaty.</w:t>
      </w:r>
    </w:p>
    <w:p w14:paraId="0BDD8983" w14:textId="77777777" w:rsidR="00B27397" w:rsidRPr="0056405E" w:rsidRDefault="00B27397" w:rsidP="00324724">
      <w:pPr>
        <w:pStyle w:val="Akapitzlist"/>
        <w:rPr>
          <w:rFonts w:eastAsia="Calibri" w:cstheme="minorHAnsi"/>
          <w:szCs w:val="22"/>
          <w:lang w:eastAsia="en-US"/>
        </w:rPr>
      </w:pPr>
    </w:p>
    <w:p w14:paraId="2C0625B2" w14:textId="49486839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Zamawiający jest zobowiązany zapłacić Podwykonawcy należne wynagrodzenie, będące przedmiotem żądania, o którym mowa w ust. 1</w:t>
      </w:r>
      <w:r w:rsidR="00460C72" w:rsidRPr="0056405E">
        <w:rPr>
          <w:rFonts w:eastAsia="Cambria" w:cstheme="minorHAnsi"/>
          <w:color w:val="000000"/>
          <w:spacing w:val="-3"/>
          <w:szCs w:val="22"/>
          <w:lang w:eastAsia="en-US"/>
        </w:rPr>
        <w:t>1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, jeżeli podwykonawca udokumentuje jego zasadność fakturą oraz dokumentami potwierdzającymi wykonanie i odbiór robót, a Wykonawca nie złoży w trybie określonym w ust. 1</w:t>
      </w:r>
      <w:r w:rsidR="00693AEF">
        <w:rPr>
          <w:rFonts w:eastAsia="Cambria" w:cstheme="minorHAnsi"/>
          <w:color w:val="000000"/>
          <w:spacing w:val="-3"/>
          <w:szCs w:val="22"/>
          <w:lang w:eastAsia="en-US"/>
        </w:rPr>
        <w:t>3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 xml:space="preserve"> uwag wykazujących niezasadność bezpośredniej zapłaty. Bezpośrednia zapłata obejmuje wyłącznie należne wynagrodzenie bez odsetek należnych Podwykonawcy.</w:t>
      </w:r>
    </w:p>
    <w:p w14:paraId="5B956C69" w14:textId="77777777" w:rsidR="00B27397" w:rsidRPr="0056405E" w:rsidRDefault="00B27397" w:rsidP="00324724">
      <w:p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</w:p>
    <w:p w14:paraId="02E0D81D" w14:textId="0E6CE744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Kwotę równą kwocie zapłaconej podwykonawcy, lub skierowanej do depozytu sądowego, Zamawiający potrąci z wynagrodzenia należnego Wykonawcy.</w:t>
      </w:r>
    </w:p>
    <w:p w14:paraId="6D6DF0AE" w14:textId="77777777" w:rsidR="00B27397" w:rsidRPr="0056405E" w:rsidRDefault="00B27397" w:rsidP="00324724">
      <w:pPr>
        <w:pStyle w:val="Akapitzlist"/>
        <w:rPr>
          <w:rFonts w:eastAsia="Cambria" w:cstheme="minorHAnsi"/>
          <w:color w:val="000000"/>
          <w:spacing w:val="-3"/>
          <w:szCs w:val="22"/>
          <w:lang w:eastAsia="en-US"/>
        </w:rPr>
      </w:pPr>
    </w:p>
    <w:p w14:paraId="06CF77BA" w14:textId="19337945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Podwykonawcę w kontaktach z Zamawiającym reprezentuje Wykonawca z zastrzeżeniem pkt. 1</w:t>
      </w:r>
      <w:r w:rsidR="00460C72" w:rsidRPr="0056405E">
        <w:rPr>
          <w:rFonts w:eastAsia="Cambria" w:cstheme="minorHAnsi"/>
          <w:color w:val="000000"/>
          <w:spacing w:val="-3"/>
          <w:szCs w:val="22"/>
          <w:lang w:eastAsia="en-US"/>
        </w:rPr>
        <w:t>1</w:t>
      </w: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.</w:t>
      </w:r>
    </w:p>
    <w:p w14:paraId="2C7EFCE6" w14:textId="77777777" w:rsidR="00B27397" w:rsidRPr="0056405E" w:rsidRDefault="00B27397" w:rsidP="00324724">
      <w:pPr>
        <w:pStyle w:val="Akapitzlist"/>
        <w:rPr>
          <w:rFonts w:eastAsia="Cambria" w:cstheme="minorHAnsi"/>
          <w:color w:val="000000"/>
          <w:spacing w:val="-3"/>
          <w:szCs w:val="22"/>
          <w:lang w:eastAsia="en-US"/>
        </w:rPr>
      </w:pPr>
    </w:p>
    <w:p w14:paraId="6030CDF9" w14:textId="1EB8DC0C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t>Za prace wykonywane przez Podwykonawcę płatności realizować będzie Wykonawca.</w:t>
      </w:r>
    </w:p>
    <w:p w14:paraId="56D58024" w14:textId="77777777" w:rsidR="00B27397" w:rsidRPr="0056405E" w:rsidRDefault="00B27397" w:rsidP="00324724">
      <w:pPr>
        <w:pStyle w:val="Akapitzlist"/>
        <w:rPr>
          <w:rFonts w:eastAsia="Cambria" w:cstheme="minorHAnsi"/>
          <w:color w:val="000000"/>
          <w:spacing w:val="-3"/>
          <w:szCs w:val="22"/>
          <w:lang w:eastAsia="en-US"/>
        </w:rPr>
      </w:pPr>
    </w:p>
    <w:p w14:paraId="7064E2B0" w14:textId="39C63454" w:rsidR="005B275C" w:rsidRPr="0056405E" w:rsidRDefault="005B275C" w:rsidP="00324724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/>
        <w:rPr>
          <w:rFonts w:eastAsia="Cambria" w:cstheme="minorHAnsi"/>
          <w:color w:val="000000"/>
          <w:spacing w:val="-3"/>
          <w:szCs w:val="22"/>
          <w:lang w:eastAsia="en-US"/>
        </w:rPr>
      </w:pPr>
      <w:r w:rsidRPr="0056405E">
        <w:rPr>
          <w:rFonts w:eastAsia="Cambria" w:cstheme="minorHAnsi"/>
          <w:color w:val="000000"/>
          <w:spacing w:val="-3"/>
          <w:szCs w:val="22"/>
          <w:lang w:eastAsia="en-US"/>
        </w:rPr>
        <w:lastRenderedPageBreak/>
        <w:t>Zapisy umowy dotyczące Podwykonawców/podwykonawstwa stosuje się także do dalszych Podwykonawców/podwykonawstwa.</w:t>
      </w:r>
    </w:p>
    <w:p w14:paraId="5F282ACA" w14:textId="77777777" w:rsidR="007E7C3E" w:rsidRPr="0056405E" w:rsidRDefault="007E7C3E" w:rsidP="00324724">
      <w:pPr>
        <w:jc w:val="center"/>
        <w:rPr>
          <w:rFonts w:cstheme="minorHAnsi"/>
          <w:b/>
          <w:szCs w:val="22"/>
        </w:rPr>
      </w:pPr>
    </w:p>
    <w:p w14:paraId="44F4E03C" w14:textId="7338A53E" w:rsidR="004973E1" w:rsidRPr="0056405E" w:rsidRDefault="004973E1" w:rsidP="0000227A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5</w:t>
      </w:r>
    </w:p>
    <w:p w14:paraId="014B3F48" w14:textId="77777777" w:rsidR="004973E1" w:rsidRPr="0056405E" w:rsidRDefault="004973E1" w:rsidP="0000227A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WARUNKI PŁATNOŚCI</w:t>
      </w:r>
    </w:p>
    <w:p w14:paraId="361F28FA" w14:textId="2BE137FE" w:rsidR="00D20976" w:rsidRPr="00462E27" w:rsidRDefault="00D20976" w:rsidP="00462E27">
      <w:pPr>
        <w:numPr>
          <w:ilvl w:val="0"/>
          <w:numId w:val="4"/>
        </w:numPr>
        <w:spacing w:before="120"/>
        <w:ind w:left="357" w:hanging="357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Podstawę do zapłaty za wykonane rob</w:t>
      </w:r>
      <w:r>
        <w:rPr>
          <w:rFonts w:cstheme="minorHAnsi"/>
          <w:szCs w:val="22"/>
        </w:rPr>
        <w:t>ó</w:t>
      </w:r>
      <w:r w:rsidRPr="0056405E">
        <w:rPr>
          <w:rFonts w:cstheme="minorHAnsi"/>
          <w:szCs w:val="22"/>
        </w:rPr>
        <w:t>t stanowi faktura wystawion</w:t>
      </w:r>
      <w:r>
        <w:rPr>
          <w:rFonts w:cstheme="minorHAnsi"/>
          <w:szCs w:val="22"/>
        </w:rPr>
        <w:t>a</w:t>
      </w:r>
      <w:r w:rsidRPr="0056405E">
        <w:rPr>
          <w:rFonts w:cstheme="minorHAnsi"/>
          <w:szCs w:val="22"/>
        </w:rPr>
        <w:t xml:space="preserve"> po zakończeniu i odbiorze końcowym przedmiotu Umowy wraz z </w:t>
      </w:r>
      <w:r w:rsidRPr="00462E27">
        <w:rPr>
          <w:rFonts w:cstheme="minorHAnsi"/>
          <w:szCs w:val="22"/>
        </w:rPr>
        <w:t>protokołem odbioru robót</w:t>
      </w:r>
    </w:p>
    <w:p w14:paraId="4B9659B4" w14:textId="77777777" w:rsidR="00D20976" w:rsidRPr="00535A4C" w:rsidRDefault="00D20976" w:rsidP="00D20976">
      <w:pPr>
        <w:ind w:left="349"/>
        <w:contextualSpacing/>
        <w:rPr>
          <w:rFonts w:cstheme="minorHAnsi"/>
          <w:szCs w:val="22"/>
        </w:rPr>
      </w:pPr>
    </w:p>
    <w:p w14:paraId="2D0A0F44" w14:textId="77777777" w:rsidR="00D20976" w:rsidRPr="0056405E" w:rsidRDefault="00D20976" w:rsidP="00D20976">
      <w:pPr>
        <w:numPr>
          <w:ilvl w:val="0"/>
          <w:numId w:val="4"/>
        </w:numPr>
        <w:spacing w:before="120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Jeśli występują podwykonawcy </w:t>
      </w:r>
      <w:r w:rsidRPr="0056405E">
        <w:rPr>
          <w:rFonts w:cstheme="minorHAnsi"/>
          <w:szCs w:val="22"/>
        </w:rPr>
        <w:t xml:space="preserve">Wykonawca wraz z rozliczeniem należnego mu wynagrodzenia jest zobowiązany przedłożyć w oryginale oświadczenia podwykonawców lub dalszych podwykonawców lub oryginalne dowody dotyczące zapłaty wynagrodzenia Podwykonawcom, </w:t>
      </w:r>
      <w:r>
        <w:rPr>
          <w:rFonts w:cstheme="minorHAnsi"/>
          <w:szCs w:val="22"/>
        </w:rPr>
        <w:br/>
      </w:r>
      <w:r w:rsidRPr="0056405E">
        <w:rPr>
          <w:rFonts w:cstheme="minorHAnsi"/>
          <w:szCs w:val="22"/>
        </w:rPr>
        <w:t xml:space="preserve">o uregulowaniu względem nich należności, dotyczące tych należności, których termin upłynął </w:t>
      </w:r>
      <w:r>
        <w:rPr>
          <w:rFonts w:cstheme="minorHAnsi"/>
          <w:szCs w:val="22"/>
        </w:rPr>
        <w:br/>
      </w:r>
      <w:r w:rsidRPr="0056405E">
        <w:rPr>
          <w:rFonts w:cstheme="minorHAnsi"/>
          <w:szCs w:val="22"/>
        </w:rPr>
        <w:t>w danym okresie rozliczeniowym. Oświadczenia, podpisane przez osoby upoważnione do reprezentowania składających je podwykonawców lub inne dowody na potwierdzenie dokonanej zapłaty wynagrodzenia powinny potwierdzać brak zaległości Wykonawcy w uregulowaniu wszystkich wymagalnych w tym okresie wynagrodzeń podwykonawców wynikających z umów o podwykonawstwo. Oświadczenia lub inne dowody na potwierdzenie dokonanej zapłaty wynagrodzenia muszą zostać dostarczone Zamawiającemu wraz z okresowym rozliczeniem należnego wynagrodzenia Wykonawcy.</w:t>
      </w:r>
    </w:p>
    <w:p w14:paraId="75F87107" w14:textId="77777777" w:rsidR="00D20976" w:rsidRPr="0056405E" w:rsidRDefault="00D20976" w:rsidP="00D20976">
      <w:pPr>
        <w:ind w:left="709"/>
        <w:contextualSpacing/>
        <w:rPr>
          <w:rFonts w:cstheme="minorHAnsi"/>
          <w:szCs w:val="22"/>
        </w:rPr>
      </w:pPr>
    </w:p>
    <w:p w14:paraId="20091BDA" w14:textId="3FF0553F" w:rsidR="001E4DA2" w:rsidRPr="0056405E" w:rsidRDefault="005B275C" w:rsidP="00324724">
      <w:pPr>
        <w:numPr>
          <w:ilvl w:val="0"/>
          <w:numId w:val="4"/>
        </w:numPr>
        <w:spacing w:before="120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Faktur</w:t>
      </w:r>
      <w:r w:rsidR="00D63D8A" w:rsidRPr="0056405E">
        <w:rPr>
          <w:rFonts w:cstheme="minorHAnsi"/>
          <w:szCs w:val="22"/>
        </w:rPr>
        <w:t>a</w:t>
      </w:r>
      <w:r w:rsidRPr="0056405E">
        <w:rPr>
          <w:rFonts w:cstheme="minorHAnsi"/>
          <w:szCs w:val="22"/>
        </w:rPr>
        <w:t xml:space="preserve"> </w:t>
      </w:r>
      <w:r w:rsidR="0057213E" w:rsidRPr="0056405E">
        <w:rPr>
          <w:rFonts w:cstheme="minorHAnsi"/>
          <w:szCs w:val="22"/>
        </w:rPr>
        <w:t>zostan</w:t>
      </w:r>
      <w:r w:rsidR="00D63D8A" w:rsidRPr="0056405E">
        <w:rPr>
          <w:rFonts w:cstheme="minorHAnsi"/>
          <w:szCs w:val="22"/>
        </w:rPr>
        <w:t>ie</w:t>
      </w:r>
      <w:r w:rsidRPr="0056405E">
        <w:rPr>
          <w:rFonts w:cstheme="minorHAnsi"/>
          <w:szCs w:val="22"/>
        </w:rPr>
        <w:t xml:space="preserve"> wystawion</w:t>
      </w:r>
      <w:r w:rsidR="00D63D8A" w:rsidRPr="0056405E">
        <w:rPr>
          <w:rFonts w:cstheme="minorHAnsi"/>
          <w:szCs w:val="22"/>
        </w:rPr>
        <w:t>a</w:t>
      </w:r>
      <w:r w:rsidRPr="0056405E">
        <w:rPr>
          <w:rFonts w:cstheme="minorHAnsi"/>
          <w:szCs w:val="22"/>
        </w:rPr>
        <w:t xml:space="preserve"> przez Wykonawcę na: </w:t>
      </w:r>
    </w:p>
    <w:p w14:paraId="4578F495" w14:textId="77777777" w:rsidR="001E4DA2" w:rsidRPr="00693AEF" w:rsidRDefault="001E4DA2" w:rsidP="00324724">
      <w:pPr>
        <w:pStyle w:val="Akapitzlist"/>
        <w:rPr>
          <w:rFonts w:cstheme="minorHAnsi"/>
          <w:szCs w:val="22"/>
          <w:u w:val="single"/>
        </w:rPr>
      </w:pPr>
      <w:r w:rsidRPr="00693AEF">
        <w:rPr>
          <w:rFonts w:cstheme="minorHAnsi"/>
          <w:szCs w:val="22"/>
          <w:u w:val="single"/>
        </w:rPr>
        <w:t xml:space="preserve">Nabywca: </w:t>
      </w:r>
    </w:p>
    <w:p w14:paraId="60B9D6AF" w14:textId="66FE5111" w:rsidR="001E4DA2" w:rsidRPr="0056405E" w:rsidRDefault="001E4DA2" w:rsidP="00324724">
      <w:pPr>
        <w:pStyle w:val="Akapitzlist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Państwowe Gospodarstwo Wodne Wody Polskie, </w:t>
      </w:r>
    </w:p>
    <w:p w14:paraId="546DE69E" w14:textId="77777777" w:rsidR="001E4DA2" w:rsidRPr="0056405E" w:rsidRDefault="001E4DA2" w:rsidP="00324724">
      <w:pPr>
        <w:pStyle w:val="Akapitzlist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ul. Żelazna 59A, </w:t>
      </w:r>
    </w:p>
    <w:p w14:paraId="17351C95" w14:textId="77777777" w:rsidR="001E4DA2" w:rsidRPr="0056405E" w:rsidRDefault="001E4DA2" w:rsidP="00324724">
      <w:pPr>
        <w:pStyle w:val="Akapitzlist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00-848 Warszawa </w:t>
      </w:r>
    </w:p>
    <w:p w14:paraId="6B964A28" w14:textId="77777777" w:rsidR="001E4DA2" w:rsidRPr="0056405E" w:rsidRDefault="001E4DA2" w:rsidP="00324724">
      <w:pPr>
        <w:pStyle w:val="Akapitzlist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NIP 5272825616,</w:t>
      </w:r>
    </w:p>
    <w:p w14:paraId="14B17E09" w14:textId="77777777" w:rsidR="001E4DA2" w:rsidRPr="0056405E" w:rsidRDefault="001E4DA2" w:rsidP="00324724">
      <w:pPr>
        <w:pStyle w:val="Akapitzlist"/>
        <w:rPr>
          <w:rFonts w:cstheme="minorHAnsi"/>
          <w:szCs w:val="22"/>
        </w:rPr>
      </w:pPr>
    </w:p>
    <w:p w14:paraId="50D81646" w14:textId="77777777" w:rsidR="001E4DA2" w:rsidRPr="00693AEF" w:rsidRDefault="001E4DA2" w:rsidP="00324724">
      <w:pPr>
        <w:pStyle w:val="Akapitzlist"/>
        <w:rPr>
          <w:rFonts w:cstheme="minorHAnsi"/>
          <w:szCs w:val="22"/>
          <w:u w:val="single"/>
        </w:rPr>
      </w:pPr>
      <w:r w:rsidRPr="00693AEF">
        <w:rPr>
          <w:rFonts w:cstheme="minorHAnsi"/>
          <w:szCs w:val="22"/>
          <w:u w:val="single"/>
        </w:rPr>
        <w:t xml:space="preserve">Odbiorca: </w:t>
      </w:r>
    </w:p>
    <w:p w14:paraId="2AD30045" w14:textId="77777777" w:rsidR="00F97B33" w:rsidRPr="0056405E" w:rsidRDefault="001E4DA2" w:rsidP="00324724">
      <w:pPr>
        <w:pStyle w:val="Akapitzlist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Zarząd Zlewni w Radomiu, </w:t>
      </w:r>
    </w:p>
    <w:p w14:paraId="49B1EE1A" w14:textId="77777777" w:rsidR="00F97B33" w:rsidRPr="0056405E" w:rsidRDefault="001E4DA2" w:rsidP="00324724">
      <w:pPr>
        <w:pStyle w:val="Akapitzlist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ul. Parkowa 2a, </w:t>
      </w:r>
    </w:p>
    <w:p w14:paraId="4EC1FE2F" w14:textId="7BBE2C2E" w:rsidR="00E30AD8" w:rsidRPr="0056405E" w:rsidRDefault="001E4DA2" w:rsidP="00324724">
      <w:pPr>
        <w:pStyle w:val="Akapitzlist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26-600 Radom.</w:t>
      </w:r>
    </w:p>
    <w:p w14:paraId="75EB829A" w14:textId="77777777" w:rsidR="001E4DA2" w:rsidRPr="0056405E" w:rsidRDefault="001E4DA2" w:rsidP="00324724">
      <w:pPr>
        <w:pStyle w:val="Akapitzlist"/>
        <w:rPr>
          <w:rFonts w:cstheme="minorHAnsi"/>
          <w:szCs w:val="22"/>
        </w:rPr>
      </w:pPr>
    </w:p>
    <w:p w14:paraId="68E40999" w14:textId="77777777" w:rsidR="00D20976" w:rsidRPr="00D20976" w:rsidRDefault="00D20976" w:rsidP="00D20976">
      <w:pPr>
        <w:widowControl w:val="0"/>
        <w:numPr>
          <w:ilvl w:val="0"/>
          <w:numId w:val="4"/>
        </w:numPr>
        <w:tabs>
          <w:tab w:val="left" w:pos="0"/>
          <w:tab w:val="left" w:pos="42"/>
          <w:tab w:val="left" w:pos="426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theme="minorHAnsi"/>
          <w:szCs w:val="22"/>
        </w:rPr>
      </w:pPr>
      <w:r w:rsidRPr="00D20976">
        <w:rPr>
          <w:rFonts w:cstheme="minorHAnsi"/>
          <w:szCs w:val="22"/>
        </w:rPr>
        <w:t>Zamawiający oświadcza, że należność za wykonanie przedmiotu Umowy zostanie uregulowana przelewem na konto Wykonawcy nr ………………………………………………………………. w terminie do 30 dni od daty wpływu faktury do Zarządu Zlewni w Radomiu.</w:t>
      </w:r>
    </w:p>
    <w:p w14:paraId="2D51DF42" w14:textId="38EEB7C0" w:rsidR="0038203A" w:rsidRPr="0056405E" w:rsidRDefault="0038203A" w:rsidP="0038203A">
      <w:pPr>
        <w:widowControl w:val="0"/>
        <w:tabs>
          <w:tab w:val="left" w:pos="0"/>
          <w:tab w:val="left" w:pos="42"/>
          <w:tab w:val="left" w:pos="426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  <w:szCs w:val="22"/>
        </w:rPr>
      </w:pPr>
    </w:p>
    <w:p w14:paraId="494A9920" w14:textId="4A78E545" w:rsidR="003F608A" w:rsidRPr="0056405E" w:rsidRDefault="003F608A" w:rsidP="00324724">
      <w:pPr>
        <w:widowControl w:val="0"/>
        <w:numPr>
          <w:ilvl w:val="0"/>
          <w:numId w:val="4"/>
        </w:numPr>
        <w:tabs>
          <w:tab w:val="left" w:pos="0"/>
          <w:tab w:val="left" w:pos="42"/>
          <w:tab w:val="left" w:pos="426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Cs w:val="22"/>
        </w:rPr>
      </w:pPr>
      <w:r w:rsidRPr="0056405E">
        <w:rPr>
          <w:rFonts w:cstheme="minorHAnsi"/>
          <w:bCs/>
          <w:szCs w:val="22"/>
        </w:rPr>
        <w:t>Za datę zapłaty uznaje się dzień obciążenia rachunku Zamawiającego.</w:t>
      </w:r>
    </w:p>
    <w:p w14:paraId="1B006B0D" w14:textId="77777777" w:rsidR="0038203A" w:rsidRPr="0056405E" w:rsidRDefault="0038203A" w:rsidP="0038203A">
      <w:pPr>
        <w:widowControl w:val="0"/>
        <w:tabs>
          <w:tab w:val="left" w:pos="0"/>
          <w:tab w:val="left" w:pos="42"/>
          <w:tab w:val="left" w:pos="426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  <w:szCs w:val="22"/>
        </w:rPr>
      </w:pPr>
    </w:p>
    <w:p w14:paraId="4DE14840" w14:textId="7A17832C" w:rsidR="003F608A" w:rsidRPr="0056405E" w:rsidRDefault="003F608A" w:rsidP="00324724">
      <w:pPr>
        <w:widowControl w:val="0"/>
        <w:numPr>
          <w:ilvl w:val="0"/>
          <w:numId w:val="4"/>
        </w:numPr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Cs w:val="22"/>
        </w:rPr>
      </w:pPr>
      <w:r w:rsidRPr="0056405E">
        <w:rPr>
          <w:rFonts w:cstheme="minorHAnsi"/>
          <w:bCs/>
          <w:szCs w:val="22"/>
        </w:rPr>
        <w:t>Zamawiający ma prawo do wstrzymania zapłaty faktury bez konieczności zapłaty odsetek z tego tytułu, jeżeli powstał spór w kwestii jakości wykonanych prac lub w innej sprawie mającej wpływ na wynagrodzenie.</w:t>
      </w:r>
    </w:p>
    <w:p w14:paraId="4E429DF1" w14:textId="77777777" w:rsidR="0038203A" w:rsidRPr="0056405E" w:rsidRDefault="0038203A" w:rsidP="0038203A">
      <w:pPr>
        <w:pStyle w:val="Akapitzlist"/>
        <w:rPr>
          <w:rFonts w:cstheme="minorHAnsi"/>
          <w:bCs/>
          <w:szCs w:val="22"/>
        </w:rPr>
      </w:pPr>
    </w:p>
    <w:p w14:paraId="569DA11B" w14:textId="2152C041" w:rsidR="003F608A" w:rsidRPr="0056405E" w:rsidRDefault="003F608A" w:rsidP="0032472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Cs w:val="22"/>
        </w:rPr>
      </w:pPr>
      <w:r w:rsidRPr="0056405E">
        <w:rPr>
          <w:rFonts w:cstheme="minorHAnsi"/>
          <w:bCs/>
          <w:szCs w:val="22"/>
        </w:rPr>
        <w:t xml:space="preserve">Wykonawca zobowiązuje się do dostarczenia faktury w terminie </w:t>
      </w:r>
      <w:r w:rsidR="00693AEF">
        <w:rPr>
          <w:rFonts w:cstheme="minorHAnsi"/>
          <w:bCs/>
          <w:szCs w:val="22"/>
        </w:rPr>
        <w:t>7</w:t>
      </w:r>
      <w:r w:rsidRPr="0056405E">
        <w:rPr>
          <w:rFonts w:cstheme="minorHAnsi"/>
          <w:bCs/>
          <w:szCs w:val="22"/>
        </w:rPr>
        <w:t xml:space="preserve"> dni roboczych od dokonania protokolarnego odbioru przedmiotu Umowy.</w:t>
      </w:r>
    </w:p>
    <w:p w14:paraId="579B2AD0" w14:textId="77777777" w:rsidR="0038203A" w:rsidRPr="0056405E" w:rsidRDefault="0038203A" w:rsidP="0038203A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  <w:szCs w:val="22"/>
        </w:rPr>
      </w:pPr>
    </w:p>
    <w:p w14:paraId="783A6B30" w14:textId="7556E918" w:rsidR="003F608A" w:rsidRPr="0056405E" w:rsidRDefault="003F608A" w:rsidP="0032472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Cs w:val="22"/>
        </w:rPr>
      </w:pPr>
      <w:r w:rsidRPr="0056405E">
        <w:rPr>
          <w:rFonts w:cstheme="minorHAnsi"/>
          <w:bCs/>
          <w:szCs w:val="22"/>
        </w:rPr>
        <w:t xml:space="preserve">W przypadku dostarczenia faktury po terminie wskazanym w ust. </w:t>
      </w:r>
      <w:r w:rsidR="00693AEF">
        <w:rPr>
          <w:rFonts w:cstheme="minorHAnsi"/>
          <w:bCs/>
          <w:szCs w:val="22"/>
        </w:rPr>
        <w:t>7</w:t>
      </w:r>
      <w:r w:rsidRPr="0056405E">
        <w:rPr>
          <w:rFonts w:cstheme="minorHAnsi"/>
          <w:bCs/>
          <w:szCs w:val="22"/>
        </w:rPr>
        <w:t xml:space="preserve"> i z tego powodu braku możliwości zapłaty przez Zamawiającego wynagrodzenia, wynagrodzenie będzie zapłacone na podstawie wprowadzenia zmian w planie finansowym jednostki. Wykonawca oświadcza, że w takiej sytuacji nie będzie naliczał odsetek za zwłokę.</w:t>
      </w:r>
    </w:p>
    <w:p w14:paraId="3A717561" w14:textId="77777777" w:rsidR="0038203A" w:rsidRPr="0056405E" w:rsidRDefault="0038203A" w:rsidP="0038203A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  <w:szCs w:val="22"/>
        </w:rPr>
      </w:pPr>
    </w:p>
    <w:p w14:paraId="742EFD3B" w14:textId="10FFB819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Zamawiający oświadcza, że zezwala na przesyłanie drogą elektroniczną faktur wystawianych w formie elektronicznej (faktury elektroniczne) przez Wykonawcę zgodnie z obowiązującymi przepisami ustawy </w:t>
      </w:r>
      <w:r w:rsidRPr="0056405E">
        <w:rPr>
          <w:rFonts w:cstheme="minorHAnsi"/>
          <w:bCs/>
          <w:spacing w:val="-3"/>
          <w:szCs w:val="22"/>
        </w:rPr>
        <w:lastRenderedPageBreak/>
        <w:t>z 11 marca 2004 r. o podatku od towarów i usług (</w:t>
      </w:r>
      <w:proofErr w:type="spellStart"/>
      <w:r w:rsidRPr="0056405E">
        <w:rPr>
          <w:rFonts w:cstheme="minorHAnsi"/>
          <w:bCs/>
          <w:spacing w:val="-3"/>
          <w:szCs w:val="22"/>
        </w:rPr>
        <w:t>t.j</w:t>
      </w:r>
      <w:proofErr w:type="spellEnd"/>
      <w:r w:rsidRPr="0056405E">
        <w:rPr>
          <w:rFonts w:cstheme="minorHAnsi"/>
          <w:bCs/>
          <w:spacing w:val="-3"/>
          <w:szCs w:val="22"/>
        </w:rPr>
        <w:t>. Dz. U. z 20</w:t>
      </w:r>
      <w:r w:rsidR="00A7150D" w:rsidRPr="0056405E">
        <w:rPr>
          <w:rFonts w:cstheme="minorHAnsi"/>
          <w:bCs/>
          <w:spacing w:val="-3"/>
          <w:szCs w:val="22"/>
        </w:rPr>
        <w:t>21</w:t>
      </w:r>
      <w:r w:rsidRPr="0056405E">
        <w:rPr>
          <w:rFonts w:cstheme="minorHAnsi"/>
          <w:bCs/>
          <w:spacing w:val="-3"/>
          <w:szCs w:val="22"/>
        </w:rPr>
        <w:t xml:space="preserve"> r., poz. </w:t>
      </w:r>
      <w:r w:rsidR="00A7150D" w:rsidRPr="0056405E">
        <w:rPr>
          <w:rFonts w:cstheme="minorHAnsi"/>
          <w:bCs/>
          <w:spacing w:val="-3"/>
          <w:szCs w:val="22"/>
        </w:rPr>
        <w:t xml:space="preserve">685 z </w:t>
      </w:r>
      <w:proofErr w:type="spellStart"/>
      <w:r w:rsidR="00A7150D" w:rsidRPr="0056405E">
        <w:rPr>
          <w:rFonts w:cstheme="minorHAnsi"/>
          <w:bCs/>
          <w:spacing w:val="-3"/>
          <w:szCs w:val="22"/>
        </w:rPr>
        <w:t>późn</w:t>
      </w:r>
      <w:proofErr w:type="spellEnd"/>
      <w:r w:rsidR="00A7150D" w:rsidRPr="0056405E">
        <w:rPr>
          <w:rFonts w:cstheme="minorHAnsi"/>
          <w:bCs/>
          <w:spacing w:val="-3"/>
          <w:szCs w:val="22"/>
        </w:rPr>
        <w:t>. zm.</w:t>
      </w:r>
      <w:r w:rsidRPr="0056405E">
        <w:rPr>
          <w:rFonts w:cstheme="minorHAnsi"/>
          <w:bCs/>
          <w:spacing w:val="-3"/>
          <w:szCs w:val="22"/>
        </w:rPr>
        <w:t xml:space="preserve">), w formacie PDF w związku z realizacją niniejszej Umowy. </w:t>
      </w:r>
    </w:p>
    <w:p w14:paraId="501C79CA" w14:textId="77777777" w:rsidR="0034766A" w:rsidRPr="0056405E" w:rsidRDefault="0034766A" w:rsidP="0034766A">
      <w:pPr>
        <w:pStyle w:val="Akapitzlist"/>
        <w:rPr>
          <w:rFonts w:cstheme="minorHAnsi"/>
          <w:bCs/>
          <w:spacing w:val="-3"/>
          <w:szCs w:val="22"/>
        </w:rPr>
      </w:pPr>
    </w:p>
    <w:p w14:paraId="49B5B6BF" w14:textId="22AA45FA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hyperlink r:id="rId8" w:history="1">
        <w:r w:rsidR="0034766A" w:rsidRPr="0056405E">
          <w:rPr>
            <w:rStyle w:val="Hipercze"/>
            <w:rFonts w:cstheme="minorHAnsi"/>
            <w:bCs/>
            <w:spacing w:val="-3"/>
            <w:szCs w:val="22"/>
          </w:rPr>
          <w:t>zz-radom@wodypolskie.gov.pl</w:t>
        </w:r>
      </w:hyperlink>
    </w:p>
    <w:p w14:paraId="794B3F6A" w14:textId="77777777" w:rsidR="0034766A" w:rsidRPr="0056405E" w:rsidRDefault="0034766A" w:rsidP="0034766A">
      <w:pPr>
        <w:pStyle w:val="Akapitzlist"/>
        <w:rPr>
          <w:rFonts w:cstheme="minorHAnsi"/>
          <w:bCs/>
          <w:spacing w:val="-3"/>
          <w:szCs w:val="22"/>
        </w:rPr>
      </w:pPr>
    </w:p>
    <w:p w14:paraId="5B309008" w14:textId="44133D2A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>Przesłanie przez Wykonawcę faktur wystawionych w formie elektronicznej na inny adres niż wskazany w ust. 1</w:t>
      </w:r>
      <w:r w:rsidR="00477AFF">
        <w:rPr>
          <w:rFonts w:cstheme="minorHAnsi"/>
          <w:bCs/>
          <w:spacing w:val="-3"/>
          <w:szCs w:val="22"/>
        </w:rPr>
        <w:t>0</w:t>
      </w:r>
      <w:r w:rsidRPr="0056405E">
        <w:rPr>
          <w:rFonts w:cstheme="minorHAnsi"/>
          <w:bCs/>
          <w:spacing w:val="-3"/>
          <w:szCs w:val="22"/>
        </w:rPr>
        <w:t xml:space="preserve"> powyżej będzie traktowane jako niedostarczenie korespondencji do Zamawiającego.</w:t>
      </w:r>
    </w:p>
    <w:p w14:paraId="343D691D" w14:textId="77777777" w:rsidR="0034766A" w:rsidRPr="0056405E" w:rsidRDefault="0034766A" w:rsidP="0034766A">
      <w:pPr>
        <w:pStyle w:val="Akapitzlist"/>
        <w:rPr>
          <w:rFonts w:cstheme="minorHAnsi"/>
          <w:bCs/>
          <w:spacing w:val="-3"/>
          <w:szCs w:val="22"/>
        </w:rPr>
      </w:pPr>
    </w:p>
    <w:p w14:paraId="71126A28" w14:textId="70D81B93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W celu zapewnienia autentyczności pochodzenia i integralności faktur wystawionych w formie elektronicznej, będą one przesyłane pocztą elektroniczną w postaci nieedytowalnego pliku PDF </w:t>
      </w:r>
      <w:r w:rsidR="00477AFF">
        <w:rPr>
          <w:rFonts w:cstheme="minorHAnsi"/>
          <w:bCs/>
          <w:spacing w:val="-3"/>
          <w:szCs w:val="22"/>
        </w:rPr>
        <w:br/>
      </w:r>
      <w:r w:rsidRPr="0056405E">
        <w:rPr>
          <w:rFonts w:cstheme="minorHAnsi"/>
          <w:bCs/>
          <w:spacing w:val="-3"/>
          <w:szCs w:val="22"/>
        </w:rPr>
        <w:t>z następującego adresu mailowego Wykonawcy:</w:t>
      </w:r>
      <w:r w:rsidR="00477AFF">
        <w:rPr>
          <w:rFonts w:cstheme="minorHAnsi"/>
          <w:bCs/>
          <w:spacing w:val="-3"/>
          <w:szCs w:val="22"/>
        </w:rPr>
        <w:t xml:space="preserve"> </w:t>
      </w:r>
      <w:r w:rsidRPr="0056405E">
        <w:rPr>
          <w:rFonts w:cstheme="minorHAnsi"/>
          <w:bCs/>
          <w:spacing w:val="-3"/>
          <w:szCs w:val="22"/>
        </w:rPr>
        <w:t>……………………………………………………………………………….</w:t>
      </w:r>
    </w:p>
    <w:p w14:paraId="3068C534" w14:textId="77777777" w:rsidR="0034766A" w:rsidRPr="0056405E" w:rsidRDefault="0034766A" w:rsidP="0034766A">
      <w:pPr>
        <w:suppressAutoHyphens/>
        <w:overflowPunct w:val="0"/>
        <w:autoSpaceDE w:val="0"/>
        <w:ind w:left="360"/>
        <w:rPr>
          <w:rFonts w:cstheme="minorHAnsi"/>
          <w:bCs/>
          <w:spacing w:val="-3"/>
          <w:szCs w:val="22"/>
        </w:rPr>
      </w:pPr>
    </w:p>
    <w:p w14:paraId="6A7F65E8" w14:textId="2DA6BB1B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</w:t>
      </w:r>
      <w:r w:rsidR="00477AFF">
        <w:rPr>
          <w:rFonts w:cstheme="minorHAnsi"/>
          <w:bCs/>
          <w:spacing w:val="-3"/>
          <w:szCs w:val="22"/>
        </w:rPr>
        <w:br/>
      </w:r>
      <w:r w:rsidRPr="0056405E">
        <w:rPr>
          <w:rFonts w:cstheme="minorHAnsi"/>
          <w:bCs/>
          <w:spacing w:val="-3"/>
          <w:szCs w:val="22"/>
        </w:rPr>
        <w:t>i usług.</w:t>
      </w:r>
    </w:p>
    <w:p w14:paraId="283B9CFB" w14:textId="77777777" w:rsidR="0034766A" w:rsidRPr="0056405E" w:rsidRDefault="0034766A" w:rsidP="0034766A">
      <w:pPr>
        <w:suppressAutoHyphens/>
        <w:overflowPunct w:val="0"/>
        <w:autoSpaceDE w:val="0"/>
        <w:ind w:left="360"/>
        <w:rPr>
          <w:rFonts w:cstheme="minorHAnsi"/>
          <w:bCs/>
          <w:spacing w:val="-3"/>
          <w:szCs w:val="22"/>
        </w:rPr>
      </w:pPr>
    </w:p>
    <w:p w14:paraId="34756C58" w14:textId="12020222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>Do transakcji udokumentowanych fakturą elektroniczną, nie będą wystawiane faktury w innej formie. Faktury elektroniczne nie będą przesyłane dodatkowo w formie papierowej.</w:t>
      </w:r>
    </w:p>
    <w:p w14:paraId="3217E496" w14:textId="77777777" w:rsidR="0034766A" w:rsidRPr="0056405E" w:rsidRDefault="0034766A" w:rsidP="0034766A">
      <w:pPr>
        <w:pStyle w:val="Akapitzlist"/>
        <w:rPr>
          <w:rFonts w:cstheme="minorHAnsi"/>
          <w:bCs/>
          <w:spacing w:val="-3"/>
          <w:szCs w:val="22"/>
        </w:rPr>
      </w:pPr>
    </w:p>
    <w:p w14:paraId="17CA3780" w14:textId="67F6ADB3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>Za datę otrzymania faktury elektronicznej przez Zamawiającego, uważa się datę wpływu tej faktury na skrzynkę poczty elektronicznej Zamawiającego, o której mowa w ust. 1</w:t>
      </w:r>
      <w:r w:rsidR="00477AFF">
        <w:rPr>
          <w:rFonts w:cstheme="minorHAnsi"/>
          <w:bCs/>
          <w:spacing w:val="-3"/>
          <w:szCs w:val="22"/>
        </w:rPr>
        <w:t>0</w:t>
      </w:r>
      <w:r w:rsidRPr="0056405E">
        <w:rPr>
          <w:rFonts w:cstheme="minorHAnsi"/>
          <w:bCs/>
          <w:spacing w:val="-3"/>
          <w:szCs w:val="22"/>
        </w:rPr>
        <w:t>.</w:t>
      </w:r>
    </w:p>
    <w:p w14:paraId="461EBD59" w14:textId="77777777" w:rsidR="0034766A" w:rsidRPr="0056405E" w:rsidRDefault="0034766A" w:rsidP="0034766A">
      <w:pPr>
        <w:suppressAutoHyphens/>
        <w:overflowPunct w:val="0"/>
        <w:autoSpaceDE w:val="0"/>
        <w:ind w:left="360"/>
        <w:rPr>
          <w:rFonts w:cstheme="minorHAnsi"/>
          <w:bCs/>
          <w:spacing w:val="-3"/>
          <w:szCs w:val="22"/>
        </w:rPr>
      </w:pPr>
    </w:p>
    <w:p w14:paraId="43BFE093" w14:textId="553900B2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06DC9199" w14:textId="77777777" w:rsidR="0034766A" w:rsidRPr="0056405E" w:rsidRDefault="0034766A" w:rsidP="0034766A">
      <w:pPr>
        <w:suppressAutoHyphens/>
        <w:overflowPunct w:val="0"/>
        <w:autoSpaceDE w:val="0"/>
        <w:ind w:left="360"/>
        <w:rPr>
          <w:rFonts w:cstheme="minorHAnsi"/>
          <w:bCs/>
          <w:spacing w:val="-3"/>
          <w:szCs w:val="22"/>
        </w:rPr>
      </w:pPr>
    </w:p>
    <w:p w14:paraId="33172E49" w14:textId="70B75FC4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Cofnięcie zezwolenia, o którym mowa w ust. </w:t>
      </w:r>
      <w:r w:rsidR="00477AFF">
        <w:rPr>
          <w:rFonts w:cstheme="minorHAnsi"/>
          <w:bCs/>
          <w:spacing w:val="-3"/>
          <w:szCs w:val="22"/>
        </w:rPr>
        <w:t>9</w:t>
      </w:r>
      <w:r w:rsidRPr="0056405E">
        <w:rPr>
          <w:rFonts w:cstheme="minorHAnsi"/>
          <w:bCs/>
          <w:spacing w:val="-3"/>
          <w:szCs w:val="22"/>
        </w:rPr>
        <w:t xml:space="preserve"> wymaga formy pisemnej.</w:t>
      </w:r>
    </w:p>
    <w:p w14:paraId="4B4C0C65" w14:textId="77777777" w:rsidR="0034766A" w:rsidRPr="0056405E" w:rsidRDefault="0034766A" w:rsidP="0034766A">
      <w:pPr>
        <w:pStyle w:val="Akapitzlist"/>
        <w:rPr>
          <w:rFonts w:cstheme="minorHAnsi"/>
          <w:bCs/>
          <w:spacing w:val="-3"/>
          <w:szCs w:val="22"/>
        </w:rPr>
      </w:pPr>
    </w:p>
    <w:p w14:paraId="1B5779EB" w14:textId="742AFA0F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Zezwolenie, o którym mowa w ust. </w:t>
      </w:r>
      <w:r w:rsidR="00477AFF">
        <w:rPr>
          <w:rFonts w:cstheme="minorHAnsi"/>
          <w:bCs/>
          <w:spacing w:val="-3"/>
          <w:szCs w:val="22"/>
        </w:rPr>
        <w:t>9</w:t>
      </w:r>
      <w:r w:rsidRPr="0056405E">
        <w:rPr>
          <w:rFonts w:cstheme="minorHAnsi"/>
          <w:bCs/>
          <w:spacing w:val="-3"/>
          <w:szCs w:val="22"/>
        </w:rPr>
        <w:t xml:space="preserve"> dotyczy również wystawiania i przesyłania drogą elektroniczną faktur korygujących, duplikatów faktur oraz not księgowych.</w:t>
      </w:r>
    </w:p>
    <w:p w14:paraId="51F4DA35" w14:textId="77777777" w:rsidR="0034766A" w:rsidRPr="0056405E" w:rsidRDefault="0034766A" w:rsidP="0034766A">
      <w:p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</w:p>
    <w:p w14:paraId="05ECE638" w14:textId="4F248E88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9" w:tgtFrame="_blank" w:history="1">
        <w:r w:rsidRPr="0056405E">
          <w:rPr>
            <w:rStyle w:val="Hipercze"/>
            <w:rFonts w:cstheme="minorHAnsi"/>
            <w:bCs/>
            <w:color w:val="auto"/>
            <w:spacing w:val="-3"/>
            <w:szCs w:val="22"/>
          </w:rPr>
          <w:t>https://brokerinfinite.efaktura.gov.pl/</w:t>
        </w:r>
      </w:hyperlink>
      <w:r w:rsidRPr="0056405E">
        <w:rPr>
          <w:rFonts w:cstheme="minorHAnsi"/>
          <w:bCs/>
          <w:spacing w:val="-3"/>
          <w:szCs w:val="22"/>
        </w:rPr>
        <w:t>.</w:t>
      </w:r>
    </w:p>
    <w:p w14:paraId="799936DB" w14:textId="77777777" w:rsidR="0034766A" w:rsidRPr="0056405E" w:rsidRDefault="0034766A" w:rsidP="0034766A">
      <w:pPr>
        <w:pStyle w:val="Akapitzlist"/>
        <w:rPr>
          <w:rFonts w:cstheme="minorHAnsi"/>
          <w:bCs/>
          <w:spacing w:val="-3"/>
          <w:szCs w:val="22"/>
        </w:rPr>
      </w:pPr>
    </w:p>
    <w:p w14:paraId="6C48AE82" w14:textId="02032523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1B2BCD8A" w14:textId="77777777" w:rsidR="00D63D8A" w:rsidRPr="0056405E" w:rsidRDefault="00D63D8A" w:rsidP="00D63D8A">
      <w:pPr>
        <w:pStyle w:val="Akapitzlist"/>
        <w:rPr>
          <w:rFonts w:cstheme="minorHAnsi"/>
          <w:bCs/>
          <w:spacing w:val="-3"/>
          <w:szCs w:val="22"/>
        </w:rPr>
      </w:pPr>
    </w:p>
    <w:p w14:paraId="3B5BABF6" w14:textId="0045B827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Jeżeli Wykonawca nie będzie korzystał z PEF, uprawniony jest również do przesyłania Zamawiającemu wystawionych przez siebie faktur elektronicznych zgodnie z postanowieniami ust. </w:t>
      </w:r>
      <w:r w:rsidR="00477AFF">
        <w:rPr>
          <w:rFonts w:cstheme="minorHAnsi"/>
          <w:bCs/>
          <w:spacing w:val="-3"/>
          <w:szCs w:val="22"/>
        </w:rPr>
        <w:t>9</w:t>
      </w:r>
      <w:r w:rsidRPr="0056405E">
        <w:rPr>
          <w:rFonts w:cstheme="minorHAnsi"/>
          <w:bCs/>
          <w:spacing w:val="-3"/>
          <w:szCs w:val="22"/>
        </w:rPr>
        <w:t xml:space="preserve"> do 1</w:t>
      </w:r>
      <w:r w:rsidR="00477AFF">
        <w:rPr>
          <w:rFonts w:cstheme="minorHAnsi"/>
          <w:bCs/>
          <w:spacing w:val="-3"/>
          <w:szCs w:val="22"/>
        </w:rPr>
        <w:t>8</w:t>
      </w:r>
      <w:r w:rsidRPr="0056405E">
        <w:rPr>
          <w:rFonts w:cstheme="minorHAnsi"/>
          <w:bCs/>
          <w:spacing w:val="-3"/>
          <w:szCs w:val="22"/>
        </w:rPr>
        <w:t xml:space="preserve"> powyżej.</w:t>
      </w:r>
    </w:p>
    <w:p w14:paraId="24F36090" w14:textId="77777777" w:rsidR="0034766A" w:rsidRPr="0056405E" w:rsidRDefault="0034766A" w:rsidP="0034766A">
      <w:pPr>
        <w:suppressAutoHyphens/>
        <w:overflowPunct w:val="0"/>
        <w:autoSpaceDE w:val="0"/>
        <w:ind w:left="360"/>
        <w:rPr>
          <w:rFonts w:cstheme="minorHAnsi"/>
          <w:bCs/>
          <w:spacing w:val="-3"/>
          <w:szCs w:val="22"/>
        </w:rPr>
      </w:pPr>
    </w:p>
    <w:p w14:paraId="46E0C439" w14:textId="439779B5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>Zmiana adresu poczty elektronicznej o których mowa w ust. 1</w:t>
      </w:r>
      <w:r w:rsidR="00477AFF">
        <w:rPr>
          <w:rFonts w:cstheme="minorHAnsi"/>
          <w:bCs/>
          <w:spacing w:val="-3"/>
          <w:szCs w:val="22"/>
        </w:rPr>
        <w:t>0</w:t>
      </w:r>
      <w:r w:rsidRPr="0056405E">
        <w:rPr>
          <w:rFonts w:cstheme="minorHAnsi"/>
          <w:bCs/>
          <w:spacing w:val="-3"/>
          <w:szCs w:val="22"/>
        </w:rPr>
        <w:t xml:space="preserve"> i 1</w:t>
      </w:r>
      <w:r w:rsidR="00477AFF">
        <w:rPr>
          <w:rFonts w:cstheme="minorHAnsi"/>
          <w:bCs/>
          <w:spacing w:val="-3"/>
          <w:szCs w:val="22"/>
        </w:rPr>
        <w:t>9</w:t>
      </w:r>
      <w:r w:rsidRPr="0056405E">
        <w:rPr>
          <w:rFonts w:cstheme="minorHAnsi"/>
          <w:bCs/>
          <w:spacing w:val="-3"/>
          <w:szCs w:val="22"/>
        </w:rPr>
        <w:t xml:space="preserve"> wymaga podpisania aneksu do niniejszej umowy.</w:t>
      </w:r>
    </w:p>
    <w:p w14:paraId="683D04E6" w14:textId="77777777" w:rsidR="0034766A" w:rsidRPr="0056405E" w:rsidRDefault="0034766A" w:rsidP="0034766A">
      <w:pPr>
        <w:pStyle w:val="Akapitzlist"/>
        <w:rPr>
          <w:rFonts w:cstheme="minorHAnsi"/>
          <w:bCs/>
          <w:spacing w:val="-3"/>
          <w:szCs w:val="22"/>
        </w:rPr>
      </w:pPr>
    </w:p>
    <w:p w14:paraId="37D49FF7" w14:textId="2CE442FF" w:rsidR="003F608A" w:rsidRPr="0056405E" w:rsidRDefault="003F608A" w:rsidP="00324724">
      <w:pPr>
        <w:numPr>
          <w:ilvl w:val="0"/>
          <w:numId w:val="4"/>
        </w:numPr>
        <w:suppressAutoHyphens/>
        <w:overflowPunct w:val="0"/>
        <w:autoSpaceDE w:val="0"/>
        <w:rPr>
          <w:rFonts w:cstheme="minorHAnsi"/>
          <w:bCs/>
          <w:spacing w:val="-3"/>
          <w:szCs w:val="22"/>
        </w:rPr>
      </w:pPr>
      <w:r w:rsidRPr="0056405E">
        <w:rPr>
          <w:rFonts w:cstheme="minorHAnsi"/>
          <w:bCs/>
          <w:spacing w:val="-3"/>
          <w:szCs w:val="22"/>
        </w:rPr>
        <w:t xml:space="preserve">Postanowienia ust. </w:t>
      </w:r>
      <w:r w:rsidR="00477AFF">
        <w:rPr>
          <w:rFonts w:cstheme="minorHAnsi"/>
          <w:bCs/>
          <w:spacing w:val="-3"/>
          <w:szCs w:val="22"/>
        </w:rPr>
        <w:t>9</w:t>
      </w:r>
      <w:r w:rsidRPr="0056405E">
        <w:rPr>
          <w:rFonts w:cstheme="minorHAnsi"/>
          <w:bCs/>
          <w:spacing w:val="-3"/>
          <w:szCs w:val="22"/>
        </w:rPr>
        <w:t>-2</w:t>
      </w:r>
      <w:r w:rsidR="00477AFF">
        <w:rPr>
          <w:rFonts w:cstheme="minorHAnsi"/>
          <w:bCs/>
          <w:spacing w:val="-3"/>
          <w:szCs w:val="22"/>
        </w:rPr>
        <w:t>2</w:t>
      </w:r>
      <w:r w:rsidRPr="0056405E">
        <w:rPr>
          <w:rFonts w:cstheme="minorHAnsi"/>
          <w:bCs/>
          <w:spacing w:val="-3"/>
          <w:szCs w:val="22"/>
        </w:rPr>
        <w:t xml:space="preserve"> nie wykluczają możliwości wystawienia i przesłania przez Wykonawcę faktur w formie papierowej pod warunkiem powiadomienia o tym fakcie Zamawiającego na adres mailowy, o którym mowa w ust. </w:t>
      </w:r>
      <w:r w:rsidR="00477AFF">
        <w:rPr>
          <w:rFonts w:cstheme="minorHAnsi"/>
          <w:bCs/>
          <w:spacing w:val="-3"/>
          <w:szCs w:val="22"/>
        </w:rPr>
        <w:t>9</w:t>
      </w:r>
      <w:r w:rsidRPr="0056405E">
        <w:rPr>
          <w:rFonts w:cstheme="minorHAnsi"/>
          <w:bCs/>
          <w:spacing w:val="-3"/>
          <w:szCs w:val="22"/>
        </w:rPr>
        <w:t xml:space="preserve"> najpóźniej w kolejnym dniu roboczym od dnia dokonania wysyłki faktury </w:t>
      </w:r>
      <w:r w:rsidRPr="0056405E">
        <w:rPr>
          <w:rFonts w:cstheme="minorHAnsi"/>
          <w:bCs/>
          <w:spacing w:val="-3"/>
          <w:szCs w:val="22"/>
        </w:rPr>
        <w:lastRenderedPageBreak/>
        <w:t>papierowej przez Wykonawcę. Faktury w formie papierowej będą kierowane na adres: Zarząd Zlewni w Radomiu ul. Parkowa 2a, 26-600 Radom</w:t>
      </w:r>
    </w:p>
    <w:p w14:paraId="624DF86E" w14:textId="77777777" w:rsidR="0034766A" w:rsidRPr="0056405E" w:rsidRDefault="0034766A" w:rsidP="0034766A">
      <w:pPr>
        <w:suppressAutoHyphens/>
        <w:overflowPunct w:val="0"/>
        <w:autoSpaceDE w:val="0"/>
        <w:ind w:left="360"/>
        <w:rPr>
          <w:rFonts w:cstheme="minorHAnsi"/>
          <w:bCs/>
          <w:spacing w:val="-3"/>
          <w:szCs w:val="22"/>
        </w:rPr>
      </w:pPr>
    </w:p>
    <w:p w14:paraId="730997BA" w14:textId="6440773D" w:rsidR="003F608A" w:rsidRPr="0056405E" w:rsidRDefault="003F608A" w:rsidP="00324724">
      <w:pPr>
        <w:numPr>
          <w:ilvl w:val="0"/>
          <w:numId w:val="4"/>
        </w:numPr>
        <w:contextualSpacing/>
        <w:rPr>
          <w:rFonts w:cstheme="minorHAnsi"/>
          <w:bCs/>
          <w:szCs w:val="22"/>
        </w:rPr>
      </w:pPr>
      <w:r w:rsidRPr="0056405E">
        <w:rPr>
          <w:rFonts w:cstheme="minorHAnsi"/>
          <w:bCs/>
          <w:szCs w:val="22"/>
        </w:rPr>
        <w:t>Wykonawca nie może, bez pisemnej zgody Zamawiającego pod rygorem nieważności, dokonać cesji wierzytelności wynikających z Umowy na osoby trzecie.</w:t>
      </w:r>
    </w:p>
    <w:p w14:paraId="5629A052" w14:textId="77777777" w:rsidR="00D63D8A" w:rsidRPr="0056405E" w:rsidRDefault="00D63D8A" w:rsidP="0034766A">
      <w:pPr>
        <w:pStyle w:val="Akapitzlist"/>
        <w:rPr>
          <w:rFonts w:cstheme="minorHAnsi"/>
          <w:bCs/>
          <w:szCs w:val="22"/>
        </w:rPr>
      </w:pPr>
    </w:p>
    <w:p w14:paraId="223681F5" w14:textId="3A355395" w:rsidR="0039687D" w:rsidRPr="00EC6208" w:rsidRDefault="0039687D" w:rsidP="0039687D">
      <w:pPr>
        <w:widowControl w:val="0"/>
        <w:numPr>
          <w:ilvl w:val="0"/>
          <w:numId w:val="4"/>
        </w:numPr>
        <w:tabs>
          <w:tab w:val="left" w:pos="0"/>
          <w:tab w:val="left" w:pos="42"/>
          <w:tab w:val="left" w:pos="426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Cs w:val="22"/>
        </w:rPr>
      </w:pPr>
      <w:r w:rsidRPr="00EC6208">
        <w:rPr>
          <w:rFonts w:cstheme="minorHAnsi"/>
          <w:szCs w:val="22"/>
        </w:rPr>
        <w:t xml:space="preserve">Wynagrodzenie, o którym mowa w </w:t>
      </w:r>
      <w:r w:rsidRPr="00EC6208">
        <w:rPr>
          <w:rFonts w:cstheme="minorHAnsi"/>
          <w:b/>
          <w:szCs w:val="22"/>
        </w:rPr>
        <w:t xml:space="preserve">§ 3 </w:t>
      </w:r>
      <w:r w:rsidRPr="00EC6208">
        <w:rPr>
          <w:rFonts w:cstheme="minorHAnsi"/>
          <w:szCs w:val="22"/>
        </w:rPr>
        <w:t xml:space="preserve">ust. 1 będzie płatne na rachunek Wykonawcy prowadzony zgodnie z zapisami ustawy </w:t>
      </w:r>
      <w:r w:rsidRPr="00EC6208">
        <w:rPr>
          <w:rFonts w:eastAsia="Calibri" w:cstheme="minorHAnsi"/>
          <w:szCs w:val="22"/>
        </w:rPr>
        <w:t>z dnia 9 sierpnia 2019 r.</w:t>
      </w:r>
      <w:r w:rsidRPr="00EC6208">
        <w:rPr>
          <w:rFonts w:eastAsia="Calibri" w:cstheme="minorHAnsi"/>
          <w:bCs/>
          <w:szCs w:val="22"/>
        </w:rPr>
        <w:t xml:space="preserve"> Ustawy o </w:t>
      </w:r>
      <w:r w:rsidRPr="00EC6208">
        <w:rPr>
          <w:rFonts w:eastAsia="Calibri" w:cstheme="minorHAnsi"/>
          <w:bCs/>
          <w:iCs/>
          <w:szCs w:val="22"/>
        </w:rPr>
        <w:t>zmianie ustawy o podatku od towarów</w:t>
      </w:r>
      <w:r w:rsidRPr="00EC6208">
        <w:rPr>
          <w:rFonts w:eastAsia="Calibri" w:cstheme="minorHAnsi"/>
          <w:bCs/>
          <w:szCs w:val="22"/>
        </w:rPr>
        <w:t xml:space="preserve"> i usług oraz niektórych innych ustaw (Dz.U. z 2020r poz. 568). </w:t>
      </w:r>
    </w:p>
    <w:p w14:paraId="2AD43D98" w14:textId="77777777" w:rsidR="00EC6208" w:rsidRPr="00EC6208" w:rsidRDefault="00EC6208" w:rsidP="00EC6208">
      <w:pPr>
        <w:widowControl w:val="0"/>
        <w:tabs>
          <w:tab w:val="left" w:pos="0"/>
          <w:tab w:val="left" w:pos="42"/>
          <w:tab w:val="left" w:pos="426"/>
          <w:tab w:val="left" w:pos="8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Cs w:val="22"/>
        </w:rPr>
      </w:pPr>
    </w:p>
    <w:p w14:paraId="031F256D" w14:textId="77777777" w:rsidR="0039687D" w:rsidRPr="0056405E" w:rsidRDefault="0039687D" w:rsidP="0039687D">
      <w:pPr>
        <w:pStyle w:val="Akapitzlist"/>
        <w:widowControl w:val="0"/>
        <w:numPr>
          <w:ilvl w:val="0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Cs w:val="22"/>
        </w:rPr>
      </w:pPr>
      <w:r w:rsidRPr="0056405E">
        <w:rPr>
          <w:rFonts w:cstheme="minorHAnsi"/>
          <w:bCs/>
          <w:szCs w:val="22"/>
        </w:rPr>
        <w:t>Państwowe Gospodarstwo Wodne Wody Polskie, zgodnie z art. 4c ustawy z dnia 8 marca 2013r. o przeciwdziałaniu nadmiernym opóźnieniom w transakcjach handlowych (dz. U. z 2020r. poz. 2086) oświadcza, że posiada status dużego przedsiębiorcy, w rozumieniu art. 4 pkt 6 ustawy z dnia 8 marca 2013r. o przeciwdziałaniu nadmiernym opóźnieniom w transakcjach handlowych.</w:t>
      </w:r>
    </w:p>
    <w:p w14:paraId="52525384" w14:textId="77777777" w:rsidR="00460C72" w:rsidRPr="0056405E" w:rsidRDefault="00460C72" w:rsidP="00F97B33">
      <w:pPr>
        <w:ind w:left="360"/>
        <w:rPr>
          <w:rFonts w:cstheme="minorHAnsi"/>
          <w:szCs w:val="22"/>
        </w:rPr>
      </w:pPr>
    </w:p>
    <w:p w14:paraId="4196D2A5" w14:textId="77777777" w:rsidR="004973E1" w:rsidRPr="0056405E" w:rsidRDefault="004973E1" w:rsidP="007D41C9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7</w:t>
      </w:r>
    </w:p>
    <w:p w14:paraId="521BE233" w14:textId="451ED35A" w:rsidR="004973E1" w:rsidRPr="0056405E" w:rsidRDefault="004973E1" w:rsidP="007D41C9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OBOWIĄZKI STRON</w:t>
      </w:r>
    </w:p>
    <w:p w14:paraId="12C1ABB3" w14:textId="2B290372" w:rsidR="004973E1" w:rsidRPr="0056405E" w:rsidRDefault="004973E1" w:rsidP="00324724">
      <w:pPr>
        <w:numPr>
          <w:ilvl w:val="1"/>
          <w:numId w:val="17"/>
        </w:numPr>
        <w:spacing w:before="120"/>
        <w:contextualSpacing/>
        <w:rPr>
          <w:rFonts w:cstheme="minorHAnsi"/>
          <w:b/>
          <w:szCs w:val="22"/>
        </w:rPr>
      </w:pPr>
      <w:r w:rsidRPr="0056405E">
        <w:rPr>
          <w:rFonts w:cstheme="minorHAnsi"/>
          <w:b/>
          <w:szCs w:val="22"/>
        </w:rPr>
        <w:t>Do obowiązków Wykonawcy należy w szczególności:</w:t>
      </w:r>
    </w:p>
    <w:p w14:paraId="5F75E4AF" w14:textId="77777777" w:rsidR="00B842B0" w:rsidRPr="0056405E" w:rsidRDefault="00B842B0" w:rsidP="00324724">
      <w:pPr>
        <w:spacing w:before="120"/>
        <w:ind w:left="357"/>
        <w:contextualSpacing/>
        <w:rPr>
          <w:rFonts w:cstheme="minorHAnsi"/>
          <w:b/>
          <w:szCs w:val="22"/>
        </w:rPr>
      </w:pPr>
    </w:p>
    <w:p w14:paraId="7F995D91" w14:textId="77777777" w:rsidR="00D20976" w:rsidRPr="00D20976" w:rsidRDefault="00D20976" w:rsidP="00D20976">
      <w:pPr>
        <w:numPr>
          <w:ilvl w:val="0"/>
          <w:numId w:val="6"/>
        </w:numPr>
        <w:tabs>
          <w:tab w:val="left" w:pos="3150"/>
        </w:tabs>
        <w:ind w:left="680"/>
        <w:contextualSpacing/>
        <w:rPr>
          <w:rFonts w:cstheme="minorHAnsi"/>
          <w:szCs w:val="22"/>
        </w:rPr>
      </w:pPr>
      <w:r w:rsidRPr="00D20976">
        <w:rPr>
          <w:rFonts w:cstheme="minorHAnsi"/>
          <w:szCs w:val="22"/>
        </w:rPr>
        <w:t>przejęcie terenu robót.</w:t>
      </w:r>
    </w:p>
    <w:p w14:paraId="39A773B2" w14:textId="743EA809" w:rsidR="00D20976" w:rsidRPr="00D20976" w:rsidRDefault="00D20976" w:rsidP="00D20976">
      <w:pPr>
        <w:numPr>
          <w:ilvl w:val="0"/>
          <w:numId w:val="6"/>
        </w:numPr>
        <w:tabs>
          <w:tab w:val="left" w:pos="3150"/>
        </w:tabs>
        <w:ind w:left="680"/>
        <w:rPr>
          <w:rFonts w:cstheme="minorHAnsi"/>
          <w:szCs w:val="22"/>
        </w:rPr>
      </w:pPr>
      <w:r w:rsidRPr="00D20976">
        <w:rPr>
          <w:rFonts w:cstheme="minorHAnsi"/>
          <w:szCs w:val="22"/>
        </w:rPr>
        <w:t xml:space="preserve">wykonanie przedmiotu Umowy zgodnie z dokumentacją, </w:t>
      </w:r>
      <w:r w:rsidR="00595F79">
        <w:rPr>
          <w:rFonts w:cstheme="minorHAnsi"/>
          <w:szCs w:val="22"/>
        </w:rPr>
        <w:t xml:space="preserve">Opisem przedmiotu zamówienia </w:t>
      </w:r>
      <w:r w:rsidR="00595F79">
        <w:rPr>
          <w:rFonts w:cstheme="minorHAnsi"/>
          <w:szCs w:val="22"/>
        </w:rPr>
        <w:br/>
      </w:r>
      <w:r w:rsidRPr="00D20976">
        <w:rPr>
          <w:rFonts w:cstheme="minorHAnsi"/>
          <w:szCs w:val="22"/>
        </w:rPr>
        <w:t>i oddanie go Zamawiającemu w terminie i na zasadach określonych w Umowie oraz w ramach obowiązujących przepisów prawa;</w:t>
      </w:r>
    </w:p>
    <w:p w14:paraId="680E3C6B" w14:textId="77777777" w:rsidR="00D20976" w:rsidRPr="00D20976" w:rsidRDefault="00D20976" w:rsidP="00D20976">
      <w:pPr>
        <w:numPr>
          <w:ilvl w:val="0"/>
          <w:numId w:val="6"/>
        </w:numPr>
        <w:tabs>
          <w:tab w:val="left" w:pos="3150"/>
        </w:tabs>
        <w:ind w:left="680"/>
        <w:rPr>
          <w:rFonts w:cstheme="minorHAnsi"/>
          <w:bCs/>
          <w:szCs w:val="22"/>
        </w:rPr>
      </w:pPr>
      <w:r w:rsidRPr="00D20976">
        <w:rPr>
          <w:rFonts w:cstheme="minorHAnsi"/>
          <w:bCs/>
          <w:szCs w:val="22"/>
        </w:rPr>
        <w:t>przekazanie Zamawiającemu oryginałów lub potwierdzonych za zgodność z oryginałem kopii umów z podwykonawcą (-mi) i dokumentów związanych z ich zawarciem - jeżeli takie zawarto;</w:t>
      </w:r>
    </w:p>
    <w:p w14:paraId="0530BD06" w14:textId="77777777" w:rsidR="00D20976" w:rsidRPr="00D20976" w:rsidRDefault="00D20976" w:rsidP="00D20976">
      <w:pPr>
        <w:numPr>
          <w:ilvl w:val="0"/>
          <w:numId w:val="6"/>
        </w:numPr>
        <w:ind w:left="680"/>
        <w:rPr>
          <w:rFonts w:cstheme="minorHAnsi"/>
          <w:bCs/>
          <w:szCs w:val="22"/>
        </w:rPr>
      </w:pPr>
      <w:r w:rsidRPr="00D20976">
        <w:rPr>
          <w:rFonts w:cstheme="minorHAnsi"/>
          <w:bCs/>
          <w:szCs w:val="22"/>
        </w:rPr>
        <w:t>naprawa ewentualnych szkód w środowisku spowodowanych przez Wykonawcę w związku z prowadzonymi robotami;</w:t>
      </w:r>
    </w:p>
    <w:p w14:paraId="39D05517" w14:textId="77777777" w:rsidR="00D20976" w:rsidRPr="00D20976" w:rsidRDefault="00D20976" w:rsidP="00D20976">
      <w:pPr>
        <w:numPr>
          <w:ilvl w:val="0"/>
          <w:numId w:val="6"/>
        </w:numPr>
        <w:ind w:left="680"/>
        <w:rPr>
          <w:rFonts w:cstheme="minorHAnsi"/>
          <w:bCs/>
          <w:szCs w:val="22"/>
        </w:rPr>
      </w:pPr>
      <w:r w:rsidRPr="00D20976">
        <w:rPr>
          <w:rFonts w:cstheme="minorHAnsi"/>
          <w:bCs/>
          <w:szCs w:val="22"/>
        </w:rPr>
        <w:t>naprawa ewentualnych szkód wyrządzonych przez Wykonawcę w stosunku do osób trzecich jak i innych zdarzeń powstałych w związku z wykonywaniem robót budowlanych będących przedmiotem Umowy;</w:t>
      </w:r>
    </w:p>
    <w:p w14:paraId="085D18E5" w14:textId="77777777" w:rsidR="00D20976" w:rsidRPr="00D20976" w:rsidRDefault="00D20976" w:rsidP="00D20976">
      <w:pPr>
        <w:numPr>
          <w:ilvl w:val="0"/>
          <w:numId w:val="6"/>
        </w:numPr>
        <w:tabs>
          <w:tab w:val="left" w:pos="3150"/>
        </w:tabs>
        <w:ind w:left="680"/>
        <w:rPr>
          <w:rFonts w:cstheme="minorHAnsi"/>
          <w:szCs w:val="22"/>
        </w:rPr>
      </w:pPr>
      <w:r w:rsidRPr="00D20976">
        <w:rPr>
          <w:rFonts w:cstheme="minorHAnsi"/>
          <w:szCs w:val="22"/>
        </w:rPr>
        <w:t xml:space="preserve">poniesienie </w:t>
      </w:r>
      <w:r w:rsidRPr="00D20976">
        <w:rPr>
          <w:rFonts w:cstheme="minorHAnsi"/>
          <w:bCs/>
          <w:szCs w:val="22"/>
        </w:rPr>
        <w:t>ewentualnych</w:t>
      </w:r>
      <w:r w:rsidRPr="00D20976">
        <w:rPr>
          <w:rFonts w:cstheme="minorHAnsi"/>
          <w:szCs w:val="22"/>
        </w:rPr>
        <w:t xml:space="preserve"> kosztów zniszczeń powstałych wskutek prowadzenia robót;</w:t>
      </w:r>
    </w:p>
    <w:p w14:paraId="7690ABE1" w14:textId="77777777" w:rsidR="00D20976" w:rsidRPr="00D20976" w:rsidRDefault="00D20976" w:rsidP="00D20976">
      <w:pPr>
        <w:numPr>
          <w:ilvl w:val="0"/>
          <w:numId w:val="6"/>
        </w:numPr>
        <w:tabs>
          <w:tab w:val="left" w:pos="3150"/>
        </w:tabs>
        <w:ind w:left="680"/>
        <w:rPr>
          <w:rFonts w:cstheme="minorHAnsi"/>
          <w:szCs w:val="22"/>
        </w:rPr>
      </w:pPr>
      <w:r w:rsidRPr="00D20976">
        <w:rPr>
          <w:rFonts w:cstheme="minorHAnsi"/>
          <w:szCs w:val="22"/>
        </w:rPr>
        <w:t>uzgodnienie z właścicielem i zapłata ewentualnego odszkodowania za czasowe zajęcie jego gruntu podczas wykonywania robót;</w:t>
      </w:r>
    </w:p>
    <w:p w14:paraId="271EDAC4" w14:textId="77777777" w:rsidR="00D20976" w:rsidRPr="00D20976" w:rsidRDefault="00D20976" w:rsidP="00D20976">
      <w:pPr>
        <w:numPr>
          <w:ilvl w:val="0"/>
          <w:numId w:val="6"/>
        </w:numPr>
        <w:ind w:left="680"/>
        <w:rPr>
          <w:rFonts w:cstheme="minorHAnsi"/>
          <w:szCs w:val="22"/>
        </w:rPr>
      </w:pPr>
      <w:r w:rsidRPr="00D20976">
        <w:rPr>
          <w:rFonts w:cstheme="minorHAnsi"/>
          <w:szCs w:val="22"/>
        </w:rPr>
        <w:t xml:space="preserve">uporządkowania terenu po zakończeniu robót oraz naprawy wszelkich </w:t>
      </w:r>
      <w:r w:rsidRPr="00D20976">
        <w:rPr>
          <w:rFonts w:cstheme="minorHAnsi"/>
          <w:bCs/>
          <w:szCs w:val="22"/>
        </w:rPr>
        <w:t>ewentualnych</w:t>
      </w:r>
      <w:r w:rsidRPr="00D20976">
        <w:rPr>
          <w:rFonts w:cstheme="minorHAnsi"/>
          <w:szCs w:val="22"/>
        </w:rPr>
        <w:t xml:space="preserve"> szkód spowodowanych wykonywanymi robotami.</w:t>
      </w:r>
    </w:p>
    <w:p w14:paraId="09FBE144" w14:textId="77777777" w:rsidR="008A3772" w:rsidRPr="0056405E" w:rsidRDefault="008A3772" w:rsidP="00324724">
      <w:pPr>
        <w:pStyle w:val="Akapitzlist"/>
        <w:rPr>
          <w:rFonts w:cstheme="minorHAnsi"/>
          <w:color w:val="000000"/>
          <w:szCs w:val="22"/>
        </w:rPr>
      </w:pPr>
    </w:p>
    <w:p w14:paraId="28DABF11" w14:textId="77777777" w:rsidR="004973E1" w:rsidRPr="0056405E" w:rsidRDefault="004973E1" w:rsidP="00324724">
      <w:pPr>
        <w:ind w:left="709"/>
        <w:rPr>
          <w:rFonts w:cstheme="minorHAnsi"/>
          <w:color w:val="000000"/>
          <w:szCs w:val="22"/>
        </w:rPr>
      </w:pPr>
    </w:p>
    <w:p w14:paraId="6AE0C890" w14:textId="750A7C4F" w:rsidR="004973E1" w:rsidRPr="0056405E" w:rsidRDefault="004973E1" w:rsidP="00324724">
      <w:pPr>
        <w:numPr>
          <w:ilvl w:val="1"/>
          <w:numId w:val="17"/>
        </w:numPr>
        <w:rPr>
          <w:rFonts w:cstheme="minorHAnsi"/>
          <w:b/>
          <w:szCs w:val="22"/>
        </w:rPr>
      </w:pPr>
      <w:r w:rsidRPr="0056405E">
        <w:rPr>
          <w:rFonts w:cstheme="minorHAnsi"/>
          <w:b/>
          <w:szCs w:val="22"/>
        </w:rPr>
        <w:t>Do obowiązków Zamawiającego należy:</w:t>
      </w:r>
    </w:p>
    <w:p w14:paraId="2E4FD8B6" w14:textId="77777777" w:rsidR="004E4085" w:rsidRPr="0056405E" w:rsidRDefault="004E4085" w:rsidP="00324724">
      <w:pPr>
        <w:ind w:left="357"/>
        <w:rPr>
          <w:rFonts w:cstheme="minorHAnsi"/>
          <w:b/>
          <w:szCs w:val="22"/>
        </w:rPr>
      </w:pPr>
    </w:p>
    <w:p w14:paraId="4C7B30E7" w14:textId="6665367B" w:rsidR="004973E1" w:rsidRPr="0056405E" w:rsidRDefault="004973E1" w:rsidP="00324724">
      <w:pPr>
        <w:numPr>
          <w:ilvl w:val="0"/>
          <w:numId w:val="8"/>
        </w:numPr>
        <w:tabs>
          <w:tab w:val="clear" w:pos="360"/>
        </w:tabs>
        <w:ind w:left="567" w:hanging="283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przekazanie dokumentacji określającej przedmiot zamówienia w terminie 7 dni od dnia </w:t>
      </w:r>
      <w:r w:rsidR="00D63D8A" w:rsidRPr="0056405E">
        <w:rPr>
          <w:rFonts w:cstheme="minorHAnsi"/>
          <w:szCs w:val="22"/>
        </w:rPr>
        <w:t>zawarcia</w:t>
      </w:r>
      <w:r w:rsidRPr="0056405E">
        <w:rPr>
          <w:rFonts w:cstheme="minorHAnsi"/>
          <w:szCs w:val="22"/>
        </w:rPr>
        <w:t xml:space="preserve"> Umowy;</w:t>
      </w:r>
    </w:p>
    <w:p w14:paraId="2D0FD9AC" w14:textId="14B2F651" w:rsidR="004973E1" w:rsidRPr="0056405E" w:rsidRDefault="004973E1" w:rsidP="00324724">
      <w:pPr>
        <w:numPr>
          <w:ilvl w:val="0"/>
          <w:numId w:val="8"/>
        </w:numPr>
        <w:tabs>
          <w:tab w:val="clear" w:pos="360"/>
          <w:tab w:val="num" w:pos="567"/>
        </w:tabs>
        <w:ind w:left="567" w:hanging="283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przekazanie terenu </w:t>
      </w:r>
      <w:r w:rsidR="00E4323A" w:rsidRPr="0056405E">
        <w:rPr>
          <w:rFonts w:cstheme="minorHAnsi"/>
          <w:szCs w:val="22"/>
        </w:rPr>
        <w:t>robót</w:t>
      </w:r>
      <w:r w:rsidRPr="0056405E">
        <w:rPr>
          <w:rFonts w:cstheme="minorHAnsi"/>
          <w:szCs w:val="22"/>
        </w:rPr>
        <w:t xml:space="preserve"> w terminie 7 dni od dnia </w:t>
      </w:r>
      <w:r w:rsidR="00D63D8A" w:rsidRPr="0056405E">
        <w:rPr>
          <w:rFonts w:cstheme="minorHAnsi"/>
          <w:szCs w:val="22"/>
        </w:rPr>
        <w:t>zawarcia</w:t>
      </w:r>
      <w:r w:rsidRPr="0056405E">
        <w:rPr>
          <w:rFonts w:cstheme="minorHAnsi"/>
          <w:szCs w:val="22"/>
        </w:rPr>
        <w:t xml:space="preserve"> Umowy;</w:t>
      </w:r>
    </w:p>
    <w:p w14:paraId="68095FDF" w14:textId="30A04F81" w:rsidR="00BE76B4" w:rsidRPr="0056405E" w:rsidRDefault="00BE76B4" w:rsidP="00324724">
      <w:pPr>
        <w:numPr>
          <w:ilvl w:val="0"/>
          <w:numId w:val="8"/>
        </w:numPr>
        <w:tabs>
          <w:tab w:val="clear" w:pos="360"/>
          <w:tab w:val="num" w:pos="567"/>
        </w:tabs>
        <w:ind w:left="567" w:hanging="283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ustanowienie osoby nadzorującej roboty</w:t>
      </w:r>
      <w:r w:rsidR="00D63D8A" w:rsidRPr="0056405E">
        <w:rPr>
          <w:rFonts w:cstheme="minorHAnsi"/>
          <w:szCs w:val="22"/>
        </w:rPr>
        <w:t xml:space="preserve"> </w:t>
      </w:r>
    </w:p>
    <w:p w14:paraId="63262E49" w14:textId="77777777" w:rsidR="004E4085" w:rsidRPr="0056405E" w:rsidRDefault="004E4085" w:rsidP="00324724">
      <w:pPr>
        <w:numPr>
          <w:ilvl w:val="12"/>
          <w:numId w:val="0"/>
        </w:numPr>
        <w:jc w:val="center"/>
        <w:rPr>
          <w:rFonts w:cstheme="minorHAnsi"/>
          <w:b/>
          <w:szCs w:val="22"/>
        </w:rPr>
      </w:pPr>
    </w:p>
    <w:p w14:paraId="600AD932" w14:textId="77777777" w:rsidR="004973E1" w:rsidRPr="0056405E" w:rsidRDefault="004973E1" w:rsidP="007D41C9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8</w:t>
      </w:r>
    </w:p>
    <w:p w14:paraId="1B3B2D4E" w14:textId="77777777" w:rsidR="004973E1" w:rsidRPr="0056405E" w:rsidRDefault="004973E1" w:rsidP="007D41C9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PRZEDSTAWICIELE STRON</w:t>
      </w:r>
    </w:p>
    <w:p w14:paraId="45FD9C61" w14:textId="77777777" w:rsidR="00D20976" w:rsidRDefault="00D20976" w:rsidP="00D20976">
      <w:pPr>
        <w:numPr>
          <w:ilvl w:val="0"/>
          <w:numId w:val="9"/>
        </w:numPr>
        <w:tabs>
          <w:tab w:val="num" w:pos="360"/>
        </w:tabs>
        <w:spacing w:before="120"/>
        <w:ind w:left="397" w:hanging="357"/>
        <w:contextualSpacing/>
        <w:rPr>
          <w:rFonts w:cstheme="minorHAnsi"/>
          <w:szCs w:val="22"/>
        </w:rPr>
      </w:pPr>
      <w:r w:rsidRPr="00427AE6">
        <w:rPr>
          <w:rFonts w:cstheme="minorHAnsi"/>
          <w:szCs w:val="22"/>
        </w:rPr>
        <w:t>Przedstawicielem Zamawiającego wyznaczonym do nadzorowania robót będących przedmiotem niniejszej umowy (zwanym dalej: osobą nadzorującą) jest ………….……….</w:t>
      </w:r>
    </w:p>
    <w:p w14:paraId="395D4739" w14:textId="2955E5E0" w:rsidR="004973E1" w:rsidRPr="0056405E" w:rsidRDefault="004973E1" w:rsidP="00324724">
      <w:pPr>
        <w:numPr>
          <w:ilvl w:val="0"/>
          <w:numId w:val="9"/>
        </w:numPr>
        <w:tabs>
          <w:tab w:val="num" w:pos="399"/>
        </w:tabs>
        <w:ind w:left="397" w:hanging="399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Przedstawicielem Wykonawcy jest </w:t>
      </w:r>
      <w:r w:rsidR="00E4323A" w:rsidRPr="0056405E">
        <w:rPr>
          <w:rFonts w:cstheme="minorHAnsi"/>
          <w:szCs w:val="22"/>
        </w:rPr>
        <w:t>……..</w:t>
      </w:r>
      <w:r w:rsidRPr="0056405E">
        <w:rPr>
          <w:rFonts w:cstheme="minorHAnsi"/>
          <w:szCs w:val="22"/>
        </w:rPr>
        <w:t>.</w:t>
      </w:r>
    </w:p>
    <w:p w14:paraId="4A82256E" w14:textId="3C8D7482" w:rsidR="004973E1" w:rsidRPr="0056405E" w:rsidRDefault="004973E1" w:rsidP="00324724">
      <w:pPr>
        <w:numPr>
          <w:ilvl w:val="0"/>
          <w:numId w:val="9"/>
        </w:numPr>
        <w:tabs>
          <w:tab w:val="num" w:pos="399"/>
        </w:tabs>
        <w:ind w:left="399" w:hanging="399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 czasie realizacji Umowy może nastąpić zmiana osób, o których mowa w ust. 1 i 2</w:t>
      </w:r>
      <w:r w:rsidR="00B36417" w:rsidRPr="0056405E">
        <w:rPr>
          <w:rFonts w:cstheme="minorHAnsi"/>
          <w:szCs w:val="22"/>
        </w:rPr>
        <w:t>.</w:t>
      </w:r>
      <w:r w:rsidRPr="0056405E">
        <w:rPr>
          <w:rFonts w:cstheme="minorHAnsi"/>
          <w:szCs w:val="22"/>
        </w:rPr>
        <w:t xml:space="preserve"> Zmiana osób zostanie wprowadzona aneksem do Umowy.</w:t>
      </w:r>
    </w:p>
    <w:p w14:paraId="10E49911" w14:textId="77777777" w:rsidR="004E4085" w:rsidRPr="0056405E" w:rsidRDefault="004E4085" w:rsidP="00324724">
      <w:pPr>
        <w:pStyle w:val="Akapitzlist"/>
        <w:rPr>
          <w:rFonts w:cstheme="minorHAnsi"/>
          <w:szCs w:val="22"/>
        </w:rPr>
      </w:pPr>
    </w:p>
    <w:p w14:paraId="7DE2D0FD" w14:textId="77777777" w:rsidR="004973E1" w:rsidRPr="0056405E" w:rsidRDefault="004973E1" w:rsidP="007D41C9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lastRenderedPageBreak/>
        <w:t>§ 9</w:t>
      </w:r>
    </w:p>
    <w:p w14:paraId="0178668F" w14:textId="77777777" w:rsidR="004973E1" w:rsidRPr="0056405E" w:rsidRDefault="004973E1" w:rsidP="00E00C2D">
      <w:pPr>
        <w:pStyle w:val="Nagwek1"/>
        <w:spacing w:after="120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ODBIÓR ROBÓT</w:t>
      </w:r>
    </w:p>
    <w:p w14:paraId="1D47DD9F" w14:textId="09AAFDA9" w:rsidR="005E6968" w:rsidRPr="0056405E" w:rsidRDefault="00B36417" w:rsidP="00B36417">
      <w:pPr>
        <w:pStyle w:val="Akapitzlist"/>
        <w:numPr>
          <w:ilvl w:val="0"/>
          <w:numId w:val="37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O</w:t>
      </w:r>
      <w:r w:rsidR="005E6968" w:rsidRPr="0056405E">
        <w:rPr>
          <w:rFonts w:cstheme="minorHAnsi"/>
          <w:szCs w:val="22"/>
        </w:rPr>
        <w:t xml:space="preserve">dbioru końcowego dokonuje się po całkowitym zakończeniu wszystkich robót budowlanych składających się na przedmiot Umowy - na podstawie zgłoszenia o zakończeniu robót budowlanych i gotowości do ich odbioru, potwierdzonego przez </w:t>
      </w:r>
      <w:r w:rsidRPr="0056405E">
        <w:rPr>
          <w:rFonts w:cstheme="minorHAnsi"/>
          <w:szCs w:val="22"/>
        </w:rPr>
        <w:t>osobę nadzorującą</w:t>
      </w:r>
      <w:r w:rsidR="005E6968" w:rsidRPr="0056405E">
        <w:rPr>
          <w:rFonts w:cstheme="minorHAnsi"/>
          <w:szCs w:val="22"/>
        </w:rPr>
        <w:t xml:space="preserve">. </w:t>
      </w:r>
    </w:p>
    <w:p w14:paraId="37A7E265" w14:textId="77777777" w:rsidR="004E4085" w:rsidRPr="0056405E" w:rsidRDefault="004E4085" w:rsidP="00324724">
      <w:pPr>
        <w:pStyle w:val="Akapitzlist"/>
        <w:rPr>
          <w:rFonts w:cstheme="minorHAnsi"/>
          <w:b/>
          <w:szCs w:val="22"/>
        </w:rPr>
      </w:pPr>
    </w:p>
    <w:p w14:paraId="73B7696F" w14:textId="3A0CF3DE" w:rsidR="005E6968" w:rsidRPr="0056405E" w:rsidRDefault="005E6968" w:rsidP="00324724">
      <w:pPr>
        <w:numPr>
          <w:ilvl w:val="0"/>
          <w:numId w:val="37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Strony postanawiają, że z czynności odbior</w:t>
      </w:r>
      <w:r w:rsidR="00E00C2D">
        <w:rPr>
          <w:rFonts w:cstheme="minorHAnsi"/>
          <w:szCs w:val="22"/>
        </w:rPr>
        <w:t>u</w:t>
      </w:r>
      <w:r w:rsidRPr="0056405E">
        <w:rPr>
          <w:rFonts w:cstheme="minorHAnsi"/>
          <w:szCs w:val="22"/>
        </w:rPr>
        <w:t xml:space="preserve"> robót będ</w:t>
      </w:r>
      <w:r w:rsidR="00E00C2D">
        <w:rPr>
          <w:rFonts w:cstheme="minorHAnsi"/>
          <w:szCs w:val="22"/>
        </w:rPr>
        <w:t>zie</w:t>
      </w:r>
      <w:r w:rsidRPr="0056405E">
        <w:rPr>
          <w:rFonts w:cstheme="minorHAnsi"/>
          <w:szCs w:val="22"/>
        </w:rPr>
        <w:t xml:space="preserve"> spis</w:t>
      </w:r>
      <w:r w:rsidR="00E00C2D">
        <w:rPr>
          <w:rFonts w:cstheme="minorHAnsi"/>
          <w:szCs w:val="22"/>
        </w:rPr>
        <w:t>a</w:t>
      </w:r>
      <w:r w:rsidRPr="0056405E">
        <w:rPr>
          <w:rFonts w:cstheme="minorHAnsi"/>
          <w:szCs w:val="22"/>
        </w:rPr>
        <w:t>n</w:t>
      </w:r>
      <w:r w:rsidR="00E00C2D">
        <w:rPr>
          <w:rFonts w:cstheme="minorHAnsi"/>
          <w:szCs w:val="22"/>
        </w:rPr>
        <w:t>y</w:t>
      </w:r>
      <w:r w:rsidRPr="0056405E">
        <w:rPr>
          <w:rFonts w:cstheme="minorHAnsi"/>
          <w:szCs w:val="22"/>
        </w:rPr>
        <w:t xml:space="preserve"> protok</w:t>
      </w:r>
      <w:r w:rsidR="00E00C2D">
        <w:rPr>
          <w:rFonts w:cstheme="minorHAnsi"/>
          <w:szCs w:val="22"/>
        </w:rPr>
        <w:t>ó</w:t>
      </w:r>
      <w:r w:rsidRPr="0056405E">
        <w:rPr>
          <w:rFonts w:cstheme="minorHAnsi"/>
          <w:szCs w:val="22"/>
        </w:rPr>
        <w:t>ł zawierając</w:t>
      </w:r>
      <w:r w:rsidR="00E00C2D">
        <w:rPr>
          <w:rFonts w:cstheme="minorHAnsi"/>
          <w:szCs w:val="22"/>
        </w:rPr>
        <w:t>y</w:t>
      </w:r>
      <w:r w:rsidRPr="0056405E">
        <w:rPr>
          <w:rFonts w:cstheme="minorHAnsi"/>
          <w:szCs w:val="22"/>
        </w:rPr>
        <w:t xml:space="preserve"> wszystkie ustalenia dokonane w toku odbioru oraz terminy wyznaczone do usunięcia stwierdzonych przy odbiorze wad.</w:t>
      </w:r>
    </w:p>
    <w:p w14:paraId="0DA7EA33" w14:textId="77777777" w:rsidR="002C66AE" w:rsidRPr="0056405E" w:rsidRDefault="002C66AE" w:rsidP="00324724">
      <w:pPr>
        <w:pStyle w:val="Akapitzlist"/>
        <w:rPr>
          <w:rFonts w:cstheme="minorHAnsi"/>
          <w:szCs w:val="22"/>
        </w:rPr>
      </w:pPr>
    </w:p>
    <w:p w14:paraId="5E54BED5" w14:textId="7DD06C5B" w:rsidR="005E6968" w:rsidRPr="0056405E" w:rsidRDefault="005E6968" w:rsidP="00324724">
      <w:pPr>
        <w:numPr>
          <w:ilvl w:val="0"/>
          <w:numId w:val="37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w toku czynności odbiorowych zostaną stwierdzone wady, to Zamawiającemu przysługują następujące uprawnienia:</w:t>
      </w:r>
    </w:p>
    <w:p w14:paraId="7429E6CA" w14:textId="746E672A" w:rsidR="005E6968" w:rsidRPr="0056405E" w:rsidRDefault="005E6968" w:rsidP="00324724">
      <w:pPr>
        <w:numPr>
          <w:ilvl w:val="0"/>
          <w:numId w:val="39"/>
        </w:numPr>
        <w:tabs>
          <w:tab w:val="left" w:pos="993"/>
          <w:tab w:val="left" w:pos="3150"/>
        </w:tabs>
        <w:ind w:left="85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wady nadają się do usunięcia, Zamawiający odmówi odbioru przedmiotu Umowy do czasu usunięcia tych wad na koszt Wykonawcy,</w:t>
      </w:r>
    </w:p>
    <w:p w14:paraId="0687C56D" w14:textId="14305C4A" w:rsidR="005E6968" w:rsidRPr="0056405E" w:rsidRDefault="005E6968" w:rsidP="00324724">
      <w:pPr>
        <w:numPr>
          <w:ilvl w:val="0"/>
          <w:numId w:val="39"/>
        </w:numPr>
        <w:tabs>
          <w:tab w:val="left" w:pos="993"/>
          <w:tab w:val="left" w:pos="3150"/>
        </w:tabs>
        <w:ind w:left="85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wady nie nadają się do usunięcia, lecz umożliwiają użytkowanie przedmiotu Umowy zgodnie z przeznaczeniem, Zamawiający odpowiednio obniży wynagrodzenie o poniesione wszelkie koszty z tego tytułu nie płacąc za elementy wadliwe,</w:t>
      </w:r>
    </w:p>
    <w:p w14:paraId="21ADABC2" w14:textId="12A633E2" w:rsidR="005E6968" w:rsidRPr="0056405E" w:rsidRDefault="005E6968" w:rsidP="00324724">
      <w:pPr>
        <w:numPr>
          <w:ilvl w:val="0"/>
          <w:numId w:val="39"/>
        </w:numPr>
        <w:tabs>
          <w:tab w:val="left" w:pos="993"/>
          <w:tab w:val="left" w:pos="3150"/>
        </w:tabs>
        <w:ind w:left="85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istnienie wady i jej usunięcie powinno być stwierdzone protokolarnie,</w:t>
      </w:r>
    </w:p>
    <w:p w14:paraId="49067F75" w14:textId="77777777" w:rsidR="002C66AE" w:rsidRPr="0056405E" w:rsidRDefault="002C66AE" w:rsidP="00324724">
      <w:pPr>
        <w:pStyle w:val="Akapitzlist"/>
        <w:rPr>
          <w:rFonts w:cstheme="minorHAnsi"/>
          <w:szCs w:val="22"/>
        </w:rPr>
      </w:pPr>
    </w:p>
    <w:p w14:paraId="6DF92AFC" w14:textId="38CD0A80" w:rsidR="005E6968" w:rsidRPr="0056405E" w:rsidRDefault="005E6968" w:rsidP="00324724">
      <w:pPr>
        <w:numPr>
          <w:ilvl w:val="0"/>
          <w:numId w:val="37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Wykonawca zobowiązany jest do zawiadomienia Zamawiającego o usunięciu wad oraz do żądania wyznaczenia terminu stwierdzenia usunięcia wad w terminie i w sposób uzgodniony przez Strony.</w:t>
      </w:r>
    </w:p>
    <w:p w14:paraId="5886E9EB" w14:textId="77777777" w:rsidR="002C66AE" w:rsidRPr="0056405E" w:rsidRDefault="002C66AE" w:rsidP="00324724">
      <w:pPr>
        <w:ind w:left="426"/>
        <w:rPr>
          <w:rFonts w:cstheme="minorHAnsi"/>
          <w:szCs w:val="22"/>
        </w:rPr>
      </w:pPr>
    </w:p>
    <w:p w14:paraId="0AF305D4" w14:textId="4AC8C2A6" w:rsidR="005E6968" w:rsidRPr="0056405E" w:rsidRDefault="005E6968" w:rsidP="00324724">
      <w:pPr>
        <w:numPr>
          <w:ilvl w:val="0"/>
          <w:numId w:val="37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Zamawiający wyznaczy termin na protokolarne stwierdzenie usunięcia wad.</w:t>
      </w:r>
    </w:p>
    <w:p w14:paraId="3DE4251F" w14:textId="77777777" w:rsidR="002C66AE" w:rsidRPr="0056405E" w:rsidRDefault="002C66AE" w:rsidP="00324724">
      <w:pPr>
        <w:pStyle w:val="Akapitzlist"/>
        <w:rPr>
          <w:rFonts w:cstheme="minorHAnsi"/>
          <w:szCs w:val="22"/>
        </w:rPr>
      </w:pPr>
    </w:p>
    <w:p w14:paraId="2833484B" w14:textId="77777777" w:rsidR="005E6968" w:rsidRPr="0056405E" w:rsidRDefault="005E6968" w:rsidP="00324724">
      <w:pPr>
        <w:numPr>
          <w:ilvl w:val="0"/>
          <w:numId w:val="37"/>
        </w:numPr>
        <w:ind w:left="42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Zamawiający może podjąć decyzję o przerwaniu czynności odbiorowych, jeżeli w czasie tych czynności ujawniono istnienie wad, które uniemożliwiają użytkowanie przedmiotu Umowy zgodnie z przeznaczeniem - aż do czasu usunięcia tych wad w terminie i w sposób uzgodniony przez Strony.</w:t>
      </w:r>
    </w:p>
    <w:p w14:paraId="33AA16F5" w14:textId="77777777" w:rsidR="0097592A" w:rsidRPr="0056405E" w:rsidRDefault="0097592A" w:rsidP="00324724">
      <w:pPr>
        <w:jc w:val="center"/>
        <w:rPr>
          <w:rFonts w:cstheme="minorHAnsi"/>
          <w:b/>
          <w:szCs w:val="22"/>
        </w:rPr>
      </w:pPr>
    </w:p>
    <w:p w14:paraId="29F6A88E" w14:textId="77777777" w:rsidR="004973E1" w:rsidRPr="0056405E" w:rsidRDefault="004973E1" w:rsidP="0079068B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10</w:t>
      </w:r>
    </w:p>
    <w:p w14:paraId="76AD17D0" w14:textId="05B520CE" w:rsidR="004973E1" w:rsidRPr="0056405E" w:rsidRDefault="004973E1" w:rsidP="00DF2C31">
      <w:pPr>
        <w:pStyle w:val="Nagwek1"/>
        <w:spacing w:after="120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GWARANCJA JAKOŚCI I RĘKOJMIA ZA WADY</w:t>
      </w:r>
    </w:p>
    <w:p w14:paraId="56B7AFD5" w14:textId="103935C2" w:rsidR="00BC160A" w:rsidRPr="0056405E" w:rsidRDefault="00BC160A" w:rsidP="00BC160A">
      <w:pPr>
        <w:numPr>
          <w:ilvl w:val="0"/>
          <w:numId w:val="10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Wykonawca ponosi wobec Zamawiającego odpowiedzialność z tytułu rękojmi za wady fizyczne w przedmiocie Umowy na zasadach określonych w Kodeksie Cywilnym.</w:t>
      </w:r>
    </w:p>
    <w:p w14:paraId="356340F7" w14:textId="126A1473" w:rsidR="0042226D" w:rsidRPr="0056405E" w:rsidRDefault="0042226D" w:rsidP="00324724">
      <w:pPr>
        <w:ind w:firstLine="360"/>
        <w:rPr>
          <w:rFonts w:cstheme="minorHAnsi"/>
          <w:color w:val="FF0000"/>
          <w:szCs w:val="22"/>
        </w:rPr>
      </w:pPr>
    </w:p>
    <w:p w14:paraId="59F994F9" w14:textId="34B0F09D" w:rsidR="0042226D" w:rsidRPr="00DF2C31" w:rsidRDefault="004973E1" w:rsidP="00324724">
      <w:pPr>
        <w:numPr>
          <w:ilvl w:val="0"/>
          <w:numId w:val="10"/>
        </w:numPr>
        <w:rPr>
          <w:rFonts w:cstheme="minorHAnsi"/>
          <w:bCs/>
          <w:szCs w:val="22"/>
        </w:rPr>
      </w:pPr>
      <w:r w:rsidRPr="00DF2C31">
        <w:rPr>
          <w:rFonts w:cstheme="minorHAnsi"/>
          <w:bCs/>
          <w:szCs w:val="22"/>
        </w:rPr>
        <w:t xml:space="preserve">Wykonawca udziela Zamawiającemu gwarancji jakości na wykonane roboty na okres </w:t>
      </w:r>
      <w:r w:rsidR="00DF2C31" w:rsidRPr="00DF2C31">
        <w:rPr>
          <w:rFonts w:cstheme="minorHAnsi"/>
          <w:bCs/>
          <w:szCs w:val="22"/>
        </w:rPr>
        <w:t>24 miesięcy</w:t>
      </w:r>
      <w:r w:rsidR="00DF2C31">
        <w:rPr>
          <w:rFonts w:cstheme="minorHAnsi"/>
          <w:bCs/>
          <w:szCs w:val="22"/>
        </w:rPr>
        <w:t>.</w:t>
      </w:r>
    </w:p>
    <w:p w14:paraId="7BA40CB4" w14:textId="394CEC2A" w:rsidR="00BE76B4" w:rsidRPr="0056405E" w:rsidRDefault="00BE76B4" w:rsidP="00BE76B4">
      <w:pPr>
        <w:ind w:left="360"/>
        <w:rPr>
          <w:rFonts w:cstheme="minorHAnsi"/>
          <w:szCs w:val="22"/>
        </w:rPr>
      </w:pPr>
    </w:p>
    <w:p w14:paraId="2F1AE229" w14:textId="76728DD7" w:rsidR="00BC160A" w:rsidRPr="0056405E" w:rsidRDefault="00BC160A" w:rsidP="00BC160A">
      <w:pPr>
        <w:numPr>
          <w:ilvl w:val="0"/>
          <w:numId w:val="10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Okresy rękojmi i gwarancji płyną równolegle, rozpoczynając swój bieg od daty bezusterkowego odbioru końcowego określonego w § 9.</w:t>
      </w:r>
    </w:p>
    <w:p w14:paraId="51FB7489" w14:textId="77777777" w:rsidR="0042226D" w:rsidRPr="0056405E" w:rsidRDefault="0042226D" w:rsidP="00324724">
      <w:pPr>
        <w:pStyle w:val="Akapitzlist"/>
        <w:rPr>
          <w:rFonts w:cstheme="minorHAnsi"/>
          <w:szCs w:val="22"/>
        </w:rPr>
      </w:pPr>
    </w:p>
    <w:p w14:paraId="75B77741" w14:textId="77777777" w:rsidR="0097592A" w:rsidRPr="0056405E" w:rsidRDefault="0097592A" w:rsidP="0097592A">
      <w:pPr>
        <w:numPr>
          <w:ilvl w:val="0"/>
          <w:numId w:val="10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 przypadku odstąpienia od Umowy gwarancji jakości i rękojmi za wady podlegać będzie przedmiot zamówienia zrealizowany w części wykonanej i odebranej.</w:t>
      </w:r>
    </w:p>
    <w:p w14:paraId="181F711E" w14:textId="77777777" w:rsidR="0042226D" w:rsidRPr="0056405E" w:rsidRDefault="0042226D" w:rsidP="00324724">
      <w:pPr>
        <w:pStyle w:val="Akapitzlist"/>
        <w:rPr>
          <w:rFonts w:cstheme="minorHAnsi"/>
          <w:b/>
          <w:szCs w:val="22"/>
        </w:rPr>
      </w:pPr>
    </w:p>
    <w:p w14:paraId="609A16F6" w14:textId="69CA8537" w:rsidR="004973E1" w:rsidRPr="0056405E" w:rsidRDefault="004973E1" w:rsidP="00324724">
      <w:pPr>
        <w:numPr>
          <w:ilvl w:val="0"/>
          <w:numId w:val="10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Odpowiedzialność Wykonawcy z tytułu gwarancji jakości obejmuje wady powstałe z przyczyn tkwiących w przedmiocie Umowy.</w:t>
      </w:r>
    </w:p>
    <w:p w14:paraId="4DE5CA85" w14:textId="77777777" w:rsidR="0042226D" w:rsidRPr="0056405E" w:rsidRDefault="0042226D" w:rsidP="00324724">
      <w:pPr>
        <w:pStyle w:val="Akapitzlist"/>
        <w:rPr>
          <w:rFonts w:cstheme="minorHAnsi"/>
          <w:szCs w:val="22"/>
        </w:rPr>
      </w:pPr>
    </w:p>
    <w:p w14:paraId="126FBC54" w14:textId="56AB3B89" w:rsidR="004973E1" w:rsidRPr="0056405E" w:rsidRDefault="004973E1" w:rsidP="00324724">
      <w:pPr>
        <w:numPr>
          <w:ilvl w:val="0"/>
          <w:numId w:val="10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Wykonawca zobowiązany jest do usunięcia wad fizycznych przedmiotu Umowy, jeżeli wady te ujawnią się w </w:t>
      </w:r>
      <w:r w:rsidR="0097592A" w:rsidRPr="0056405E">
        <w:rPr>
          <w:rFonts w:cstheme="minorHAnsi"/>
          <w:szCs w:val="22"/>
        </w:rPr>
        <w:t>okresie rękojmi i gwarancji</w:t>
      </w:r>
      <w:r w:rsidRPr="0056405E">
        <w:rPr>
          <w:rFonts w:cstheme="minorHAnsi"/>
          <w:szCs w:val="22"/>
        </w:rPr>
        <w:t>.</w:t>
      </w:r>
    </w:p>
    <w:p w14:paraId="1FE1B9DD" w14:textId="77777777" w:rsidR="009E6248" w:rsidRPr="0056405E" w:rsidRDefault="009E6248" w:rsidP="00324724">
      <w:pPr>
        <w:pStyle w:val="Akapitzlist"/>
        <w:rPr>
          <w:rFonts w:cstheme="minorHAnsi"/>
          <w:szCs w:val="22"/>
        </w:rPr>
      </w:pPr>
    </w:p>
    <w:p w14:paraId="639897A3" w14:textId="2EAA9384" w:rsidR="004973E1" w:rsidRPr="0056405E" w:rsidRDefault="004973E1" w:rsidP="00324724">
      <w:pPr>
        <w:numPr>
          <w:ilvl w:val="0"/>
          <w:numId w:val="10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Strony ustalają, że Zamawiający może usunąć w zastępstwie Wykonawcy i na jego koszt, wady nieusunięte w wyznaczonym terminie, a powstałe w okresie </w:t>
      </w:r>
      <w:r w:rsidR="0097592A" w:rsidRPr="0056405E">
        <w:rPr>
          <w:rFonts w:cstheme="minorHAnsi"/>
          <w:szCs w:val="22"/>
        </w:rPr>
        <w:t xml:space="preserve">rękojmi i </w:t>
      </w:r>
      <w:r w:rsidRPr="0056405E">
        <w:rPr>
          <w:rFonts w:cstheme="minorHAnsi"/>
          <w:szCs w:val="22"/>
        </w:rPr>
        <w:t xml:space="preserve">gwarancji. </w:t>
      </w:r>
      <w:r w:rsidR="00BE76B4" w:rsidRPr="0056405E">
        <w:rPr>
          <w:rFonts w:cstheme="minorHAnsi"/>
          <w:szCs w:val="22"/>
        </w:rPr>
        <w:t xml:space="preserve">W takim przypadku </w:t>
      </w:r>
      <w:r w:rsidRPr="0056405E">
        <w:rPr>
          <w:rFonts w:cstheme="minorHAnsi"/>
          <w:szCs w:val="22"/>
        </w:rPr>
        <w:t>Zamawiający będzie dochodzić zwrotu poniesionych kosztów od Wykonawcy.</w:t>
      </w:r>
    </w:p>
    <w:p w14:paraId="6D625DB2" w14:textId="77777777" w:rsidR="009E6248" w:rsidRPr="0056405E" w:rsidRDefault="009E6248" w:rsidP="00324724">
      <w:pPr>
        <w:pStyle w:val="Akapitzlist"/>
        <w:rPr>
          <w:rFonts w:cstheme="minorHAnsi"/>
          <w:szCs w:val="22"/>
        </w:rPr>
      </w:pPr>
    </w:p>
    <w:p w14:paraId="278738F1" w14:textId="030B78E7" w:rsidR="00BC160A" w:rsidRPr="0056405E" w:rsidRDefault="004973E1" w:rsidP="00BC160A">
      <w:pPr>
        <w:numPr>
          <w:ilvl w:val="0"/>
          <w:numId w:val="10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lastRenderedPageBreak/>
        <w:t>W okresie gwarancji przeglądy gwarancyjne będą się odbywały na każde żądanie Zamawiającego w przypadku stwierdzenia wad i usterek przez służby Zamawiającego lub użytkownika obiektu</w:t>
      </w:r>
      <w:r w:rsidR="00DF2C31">
        <w:rPr>
          <w:rFonts w:cstheme="minorHAnsi"/>
          <w:szCs w:val="22"/>
        </w:rPr>
        <w:t>.</w:t>
      </w:r>
      <w:r w:rsidRPr="0056405E">
        <w:rPr>
          <w:rFonts w:cstheme="minorHAnsi"/>
          <w:szCs w:val="22"/>
        </w:rPr>
        <w:t xml:space="preserve"> </w:t>
      </w:r>
    </w:p>
    <w:p w14:paraId="09A03C10" w14:textId="77777777" w:rsidR="00BC160A" w:rsidRPr="0056405E" w:rsidRDefault="00BC160A" w:rsidP="00BC160A">
      <w:pPr>
        <w:pStyle w:val="Akapitzlist"/>
        <w:rPr>
          <w:rFonts w:cstheme="minorHAnsi"/>
          <w:szCs w:val="22"/>
        </w:rPr>
      </w:pPr>
    </w:p>
    <w:p w14:paraId="393CC8D2" w14:textId="2CCA4673" w:rsidR="00BC160A" w:rsidRPr="0056405E" w:rsidRDefault="00BC160A" w:rsidP="00BC160A">
      <w:pPr>
        <w:numPr>
          <w:ilvl w:val="0"/>
          <w:numId w:val="10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Inne uprawnienia Zamawiającego wynikające z tytułu rękojmi i gwarancji określono w Kodeksie Cywilnym.</w:t>
      </w:r>
    </w:p>
    <w:p w14:paraId="29072146" w14:textId="119443B6" w:rsidR="00050781" w:rsidRPr="0056405E" w:rsidRDefault="00050781" w:rsidP="00324724">
      <w:pPr>
        <w:ind w:left="360"/>
        <w:rPr>
          <w:rFonts w:cstheme="minorHAnsi"/>
          <w:szCs w:val="22"/>
        </w:rPr>
      </w:pPr>
    </w:p>
    <w:p w14:paraId="0585D585" w14:textId="77777777" w:rsidR="004973E1" w:rsidRPr="0056405E" w:rsidRDefault="004973E1" w:rsidP="0079068B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11</w:t>
      </w:r>
    </w:p>
    <w:p w14:paraId="7A5D0483" w14:textId="42389A80" w:rsidR="004973E1" w:rsidRPr="0056405E" w:rsidRDefault="004973E1" w:rsidP="0079068B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KARY UMOWNE</w:t>
      </w:r>
    </w:p>
    <w:p w14:paraId="5D831471" w14:textId="63214385" w:rsidR="006868D4" w:rsidRPr="0056405E" w:rsidRDefault="006868D4" w:rsidP="00324724">
      <w:pPr>
        <w:numPr>
          <w:ilvl w:val="0"/>
          <w:numId w:val="11"/>
        </w:numPr>
        <w:spacing w:before="120"/>
        <w:ind w:left="357" w:hanging="357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Strony ustalają odpowiedzialność za niewykonanie lub nienależyte wykonanie Umowy w formie kar umownych w następujących wypadkach i wysokościach:</w:t>
      </w:r>
    </w:p>
    <w:p w14:paraId="0E2830FE" w14:textId="77777777" w:rsidR="00050781" w:rsidRPr="0056405E" w:rsidRDefault="00050781" w:rsidP="00324724">
      <w:pPr>
        <w:spacing w:before="120"/>
        <w:ind w:left="357"/>
        <w:contextualSpacing/>
        <w:rPr>
          <w:rFonts w:cstheme="minorHAnsi"/>
          <w:szCs w:val="22"/>
        </w:rPr>
      </w:pPr>
    </w:p>
    <w:p w14:paraId="08B420D3" w14:textId="36EC346D" w:rsidR="006868D4" w:rsidRPr="0056405E" w:rsidRDefault="006868D4" w:rsidP="00324724">
      <w:pPr>
        <w:tabs>
          <w:tab w:val="left" w:pos="0"/>
        </w:tabs>
        <w:overflowPunct w:val="0"/>
        <w:autoSpaceDE w:val="0"/>
        <w:autoSpaceDN w:val="0"/>
        <w:adjustRightInd w:val="0"/>
        <w:ind w:left="360" w:right="24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Wykonawca płaci Zamawiającemu karę umowną:</w:t>
      </w:r>
    </w:p>
    <w:p w14:paraId="015BF61A" w14:textId="6C91DA4E" w:rsidR="006868D4" w:rsidRPr="0056405E" w:rsidRDefault="006868D4" w:rsidP="00324724">
      <w:pPr>
        <w:numPr>
          <w:ilvl w:val="0"/>
          <w:numId w:val="25"/>
        </w:numPr>
        <w:tabs>
          <w:tab w:val="num" w:pos="741"/>
          <w:tab w:val="left" w:pos="3150"/>
        </w:tabs>
        <w:ind w:left="741" w:hanging="342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 opóźnienie w rozpoczęciu robót – w wysokości 0,</w:t>
      </w:r>
      <w:r w:rsidR="00101151" w:rsidRPr="0056405E">
        <w:rPr>
          <w:rFonts w:cstheme="minorHAnsi"/>
          <w:szCs w:val="22"/>
        </w:rPr>
        <w:t>1</w:t>
      </w:r>
      <w:r w:rsidRPr="0056405E">
        <w:rPr>
          <w:rFonts w:cstheme="minorHAnsi"/>
          <w:szCs w:val="22"/>
        </w:rPr>
        <w:t xml:space="preserve"> % całości wynagrodzenia umownego brutto - za każdy dzień zwłoki, licząc od daty rozpoczęcia robót</w:t>
      </w:r>
      <w:r w:rsidR="00DF2C31">
        <w:rPr>
          <w:rFonts w:cstheme="minorHAnsi"/>
          <w:szCs w:val="22"/>
        </w:rPr>
        <w:t>,</w:t>
      </w:r>
      <w:r w:rsidRPr="0056405E">
        <w:rPr>
          <w:rFonts w:cstheme="minorHAnsi"/>
          <w:szCs w:val="22"/>
        </w:rPr>
        <w:t xml:space="preserve"> </w:t>
      </w:r>
    </w:p>
    <w:p w14:paraId="3FFD06CE" w14:textId="3F68AF6D" w:rsidR="006868D4" w:rsidRPr="0056405E" w:rsidRDefault="006868D4" w:rsidP="00324724">
      <w:pPr>
        <w:numPr>
          <w:ilvl w:val="0"/>
          <w:numId w:val="25"/>
        </w:numPr>
        <w:tabs>
          <w:tab w:val="num" w:pos="741"/>
          <w:tab w:val="left" w:pos="3150"/>
        </w:tabs>
        <w:ind w:left="741" w:hanging="342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 zwłokę w oddaniu określonego w Umowie przedmiotu odbioru - w wysokości 0,1 % całości wynagrodzenia umownego brutto za przedmiot odbioru - za każdy dzień zwłoki, licząc od daty zakończenia,</w:t>
      </w:r>
    </w:p>
    <w:p w14:paraId="68FAF1FD" w14:textId="7EDD0699" w:rsidR="006868D4" w:rsidRPr="0056405E" w:rsidRDefault="006868D4" w:rsidP="00324724">
      <w:pPr>
        <w:numPr>
          <w:ilvl w:val="0"/>
          <w:numId w:val="25"/>
        </w:numPr>
        <w:tabs>
          <w:tab w:val="num" w:pos="741"/>
          <w:tab w:val="left" w:pos="3150"/>
        </w:tabs>
        <w:ind w:left="741" w:hanging="342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 zwłokę w usuwaniu wad stwierdzonych przy odbiorze lub w okresie gwarancji – w wysokości 0,01 % całości wynagrodzenia umownego brutto za wykonany przedmiot odbioru - za każdy dzień zwłoki liczonej od dnia wyznaczonego na usunięcie wad,</w:t>
      </w:r>
    </w:p>
    <w:p w14:paraId="7E226474" w14:textId="7371FCA4" w:rsidR="006868D4" w:rsidRPr="0056405E" w:rsidRDefault="006868D4" w:rsidP="00324724">
      <w:pPr>
        <w:numPr>
          <w:ilvl w:val="0"/>
          <w:numId w:val="25"/>
        </w:numPr>
        <w:tabs>
          <w:tab w:val="num" w:pos="741"/>
          <w:tab w:val="left" w:pos="3150"/>
        </w:tabs>
        <w:ind w:left="741" w:hanging="342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w razie zwłoki w usunięciu wad w terminie dodatkowym kara ulega podwojeniu - licząc od dnia upływu terminu dodatkowego określonego przez Strony w protokole odbioru, </w:t>
      </w:r>
    </w:p>
    <w:p w14:paraId="0874A56A" w14:textId="00530755" w:rsidR="006868D4" w:rsidRPr="0056405E" w:rsidRDefault="006868D4" w:rsidP="00324724">
      <w:pPr>
        <w:numPr>
          <w:ilvl w:val="0"/>
          <w:numId w:val="25"/>
        </w:numPr>
        <w:tabs>
          <w:tab w:val="num" w:pos="741"/>
          <w:tab w:val="left" w:pos="3150"/>
        </w:tabs>
        <w:ind w:left="741" w:hanging="342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 odstąpienie od Umowy z przyczyn zależnych od Wykonawcy w wysokości 10 % całości wynagrodzenia umownego brutto przedmiotu Umowy,</w:t>
      </w:r>
    </w:p>
    <w:p w14:paraId="7DFA7CF1" w14:textId="78F93159" w:rsidR="006868D4" w:rsidRPr="0056405E" w:rsidRDefault="006868D4" w:rsidP="00324724">
      <w:pPr>
        <w:numPr>
          <w:ilvl w:val="0"/>
          <w:numId w:val="25"/>
        </w:numPr>
        <w:tabs>
          <w:tab w:val="num" w:pos="741"/>
          <w:tab w:val="left" w:pos="3150"/>
        </w:tabs>
        <w:ind w:left="741" w:hanging="342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 brak zapłaty lub nieterminową zapłatę wynagrodzenia należnego podwykonawcom lub dalszym podwykonawcom – w wysokości 0,01 % całości wynagrodzenia umownego brutto za przedmiot Umowy, za każdy dzień opóźnienia,</w:t>
      </w:r>
    </w:p>
    <w:p w14:paraId="0D98148D" w14:textId="508830E4" w:rsidR="006868D4" w:rsidRPr="0056405E" w:rsidRDefault="006868D4" w:rsidP="00324724">
      <w:pPr>
        <w:numPr>
          <w:ilvl w:val="0"/>
          <w:numId w:val="25"/>
        </w:numPr>
        <w:tabs>
          <w:tab w:val="num" w:pos="741"/>
          <w:tab w:val="left" w:pos="3150"/>
        </w:tabs>
        <w:ind w:left="741" w:hanging="342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 nieprzedłożenie do zaakceptowania projektu umowy o podwykonawstwo lub projektu jej zmian – w wysokości 0,05 % całości wynagrodzenia umownego brutto za przedmiot Umowy za każdy taki przypadek,</w:t>
      </w:r>
    </w:p>
    <w:p w14:paraId="1E592763" w14:textId="7CC84907" w:rsidR="006868D4" w:rsidRDefault="006868D4" w:rsidP="00324724">
      <w:pPr>
        <w:numPr>
          <w:ilvl w:val="0"/>
          <w:numId w:val="25"/>
        </w:numPr>
        <w:tabs>
          <w:tab w:val="num" w:pos="741"/>
          <w:tab w:val="left" w:pos="3150"/>
        </w:tabs>
        <w:ind w:left="741" w:hanging="342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 nieprzedłożenie poświadczonej umowy o podwykonawstwo – w wysokości 0,05 % całości wynagrodzenia umownego brutto za przedmiot Umowy za każdy taki przypadek</w:t>
      </w:r>
      <w:r w:rsidR="00DF2C31">
        <w:rPr>
          <w:rFonts w:cstheme="minorHAnsi"/>
          <w:szCs w:val="22"/>
        </w:rPr>
        <w:t>.</w:t>
      </w:r>
    </w:p>
    <w:p w14:paraId="2AA69AE3" w14:textId="77777777" w:rsidR="00DF2C31" w:rsidRPr="0056405E" w:rsidRDefault="00DF2C31" w:rsidP="00DF2C31">
      <w:pPr>
        <w:tabs>
          <w:tab w:val="left" w:pos="3150"/>
        </w:tabs>
        <w:contextualSpacing/>
        <w:rPr>
          <w:rFonts w:cstheme="minorHAnsi"/>
          <w:szCs w:val="22"/>
        </w:rPr>
      </w:pPr>
    </w:p>
    <w:p w14:paraId="4F2CF6D6" w14:textId="2615B822" w:rsidR="006868D4" w:rsidRPr="0056405E" w:rsidRDefault="006868D4" w:rsidP="00324724">
      <w:pPr>
        <w:numPr>
          <w:ilvl w:val="0"/>
          <w:numId w:val="11"/>
        </w:numPr>
        <w:spacing w:before="120"/>
        <w:ind w:left="357" w:hanging="357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Zamawiający zastrzega sobie prawo do odszkodowania uzupełniającego z tytułu szkód przewyższających kary umowne na zasadach ogólnych.</w:t>
      </w:r>
    </w:p>
    <w:p w14:paraId="2A45C878" w14:textId="77777777" w:rsidR="002D3417" w:rsidRPr="0056405E" w:rsidRDefault="002D3417" w:rsidP="00324724">
      <w:pPr>
        <w:spacing w:before="120"/>
        <w:ind w:left="357"/>
        <w:contextualSpacing/>
        <w:rPr>
          <w:rFonts w:cstheme="minorHAnsi"/>
          <w:szCs w:val="22"/>
        </w:rPr>
      </w:pPr>
    </w:p>
    <w:p w14:paraId="46AEFE17" w14:textId="2F33B1C9" w:rsidR="00F049C1" w:rsidRPr="00F049C1" w:rsidRDefault="006868D4" w:rsidP="00F049C1">
      <w:pPr>
        <w:numPr>
          <w:ilvl w:val="0"/>
          <w:numId w:val="11"/>
        </w:numPr>
        <w:spacing w:before="120"/>
        <w:ind w:left="357" w:hanging="357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Zapłata kary umownej nie zwalnia Wykonawcy z obowiązku dokończenia robót, ani z innych zobowiązań umownych.</w:t>
      </w:r>
    </w:p>
    <w:p w14:paraId="724B1D46" w14:textId="77777777" w:rsidR="00F049C1" w:rsidRPr="0056405E" w:rsidRDefault="00F049C1" w:rsidP="00F049C1">
      <w:pPr>
        <w:spacing w:before="120"/>
        <w:ind w:left="357"/>
        <w:contextualSpacing/>
        <w:rPr>
          <w:rFonts w:cstheme="minorHAnsi"/>
          <w:szCs w:val="22"/>
        </w:rPr>
      </w:pPr>
    </w:p>
    <w:p w14:paraId="0EF08063" w14:textId="45513921" w:rsidR="006868D4" w:rsidRPr="0056405E" w:rsidRDefault="006868D4" w:rsidP="00324724">
      <w:pPr>
        <w:numPr>
          <w:ilvl w:val="0"/>
          <w:numId w:val="11"/>
        </w:numPr>
        <w:spacing w:before="120"/>
        <w:ind w:left="357" w:hanging="357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Zamawiający może zastrzec zapłatę należności za zrealizowany przedmiot Umowy na podstawie faktury wraz z wymaganymi załącznikami po wcześniejszym uregulowaniu przez Wykonawcę kar umownych.</w:t>
      </w:r>
    </w:p>
    <w:p w14:paraId="580981A6" w14:textId="77777777" w:rsidR="0079068B" w:rsidRPr="0056405E" w:rsidRDefault="0079068B" w:rsidP="0079068B">
      <w:pPr>
        <w:spacing w:before="120"/>
        <w:ind w:left="357"/>
        <w:contextualSpacing/>
        <w:rPr>
          <w:rFonts w:cstheme="minorHAnsi"/>
          <w:szCs w:val="22"/>
        </w:rPr>
      </w:pPr>
    </w:p>
    <w:p w14:paraId="2C507C09" w14:textId="77777777" w:rsidR="009924D1" w:rsidRPr="0056405E" w:rsidRDefault="009924D1" w:rsidP="009924D1">
      <w:pPr>
        <w:pStyle w:val="Akapitzlist"/>
        <w:numPr>
          <w:ilvl w:val="0"/>
          <w:numId w:val="11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Łączna suma naliczonych na podstawie niniejszej umowy kar umownych nie może przekroczyć 20% całości wynagrodzenia brutto. </w:t>
      </w:r>
    </w:p>
    <w:p w14:paraId="005508EA" w14:textId="77777777" w:rsidR="0079068B" w:rsidRPr="0056405E" w:rsidRDefault="0079068B" w:rsidP="0079068B">
      <w:pPr>
        <w:pStyle w:val="Akapitzlist"/>
        <w:rPr>
          <w:rFonts w:cstheme="minorHAnsi"/>
          <w:szCs w:val="22"/>
        </w:rPr>
      </w:pPr>
    </w:p>
    <w:p w14:paraId="4CA380B8" w14:textId="77777777" w:rsidR="00C30FBC" w:rsidRPr="0056405E" w:rsidRDefault="00C30FBC" w:rsidP="00D1196F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12</w:t>
      </w:r>
    </w:p>
    <w:p w14:paraId="378DE112" w14:textId="77777777" w:rsidR="00C30FBC" w:rsidRPr="0056405E" w:rsidRDefault="00C30FBC" w:rsidP="00D1196F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ZMIANY W UMOWIE</w:t>
      </w:r>
    </w:p>
    <w:p w14:paraId="59003B4A" w14:textId="0C4D0327" w:rsidR="00C30FBC" w:rsidRPr="0056405E" w:rsidRDefault="00C30FBC" w:rsidP="00324724">
      <w:pPr>
        <w:numPr>
          <w:ilvl w:val="0"/>
          <w:numId w:val="12"/>
        </w:numPr>
        <w:tabs>
          <w:tab w:val="num" w:pos="378"/>
        </w:tabs>
        <w:spacing w:before="120"/>
        <w:ind w:left="380" w:hanging="380"/>
        <w:rPr>
          <w:rFonts w:cstheme="minorHAnsi"/>
          <w:szCs w:val="22"/>
        </w:rPr>
      </w:pPr>
      <w:r w:rsidRPr="0056405E">
        <w:rPr>
          <w:rFonts w:cstheme="minorHAnsi"/>
          <w:bCs/>
          <w:color w:val="000000"/>
          <w:szCs w:val="22"/>
        </w:rPr>
        <w:t>Zamawiający przewiduje możliwość dokonania zmian w Umowie w stosunku do treści Oferty Wykonawcy złożonej w postępowaniu, na warunkach, o których mowa w niniejszym paragrafie. Wystąpienie którejkolwiek z okoliczności wymienionych w niniejszym paragrafie nie będzie stanowiło zobowiązania Stron do wprowadzenia zmiany.</w:t>
      </w:r>
    </w:p>
    <w:p w14:paraId="7A7EEC3E" w14:textId="77777777" w:rsidR="00B84C5D" w:rsidRPr="0056405E" w:rsidRDefault="00B84C5D" w:rsidP="00324724">
      <w:pPr>
        <w:spacing w:before="120"/>
        <w:ind w:left="380"/>
        <w:rPr>
          <w:rFonts w:cstheme="minorHAnsi"/>
          <w:szCs w:val="22"/>
        </w:rPr>
      </w:pPr>
    </w:p>
    <w:p w14:paraId="78EF7838" w14:textId="7239EE5F" w:rsidR="00C30FBC" w:rsidRPr="0056405E" w:rsidRDefault="00C30FBC" w:rsidP="00324724">
      <w:pPr>
        <w:numPr>
          <w:ilvl w:val="0"/>
          <w:numId w:val="12"/>
        </w:numPr>
        <w:tabs>
          <w:tab w:val="num" w:pos="378"/>
        </w:tabs>
        <w:ind w:left="378" w:hanging="378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Strony mogą zmienić postanowienia Umowy jeżeli zaistniały przyczyny niezależne od działania Stron, których przy zachowaniu wszelkich należytych środków nie można uniknąć ani im zapobiec, a w szczególności zmiany mogą dotyczyć:</w:t>
      </w:r>
    </w:p>
    <w:p w14:paraId="03C27845" w14:textId="77777777" w:rsidR="00B84C5D" w:rsidRPr="0056405E" w:rsidRDefault="00B84C5D" w:rsidP="00324724">
      <w:pPr>
        <w:pStyle w:val="Akapitzlist"/>
        <w:rPr>
          <w:rFonts w:cstheme="minorHAnsi"/>
          <w:szCs w:val="22"/>
        </w:rPr>
      </w:pPr>
    </w:p>
    <w:p w14:paraId="15E40398" w14:textId="568C8EFC" w:rsidR="00C30FBC" w:rsidRPr="0056405E" w:rsidRDefault="00C30FBC" w:rsidP="00324724">
      <w:pPr>
        <w:numPr>
          <w:ilvl w:val="0"/>
          <w:numId w:val="13"/>
        </w:numPr>
        <w:ind w:left="709" w:hanging="317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zmiany w zakresie przedmiotu zamówienia, jeżeli konieczność wprowadzenia takiej zmiany jest skutkiem zmiany przepisów prawa.</w:t>
      </w:r>
    </w:p>
    <w:p w14:paraId="695641EB" w14:textId="77777777" w:rsidR="00B84C5D" w:rsidRPr="0056405E" w:rsidRDefault="00B84C5D" w:rsidP="00324724">
      <w:pPr>
        <w:ind w:left="709"/>
        <w:rPr>
          <w:rFonts w:cstheme="minorHAnsi"/>
          <w:szCs w:val="22"/>
        </w:rPr>
      </w:pPr>
    </w:p>
    <w:p w14:paraId="676A8C73" w14:textId="2D2BD58D" w:rsidR="00C30FBC" w:rsidRPr="0056405E" w:rsidRDefault="00C30FBC" w:rsidP="00324724">
      <w:pPr>
        <w:numPr>
          <w:ilvl w:val="0"/>
          <w:numId w:val="13"/>
        </w:numPr>
        <w:tabs>
          <w:tab w:val="left" w:pos="728"/>
        </w:tabs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zmiany zakresu przedmiotu Umowy oraz zmiany wynagrodzenia (ceny) pod warunkiem zmiany w planie finansowym Zamawiającego (warunek dotyczy przypadku zwiększenia wynagrodzenia):</w:t>
      </w:r>
    </w:p>
    <w:p w14:paraId="3B6F5BDF" w14:textId="77777777" w:rsidR="00B84C5D" w:rsidRPr="0056405E" w:rsidRDefault="00B84C5D" w:rsidP="00324724">
      <w:pPr>
        <w:pStyle w:val="Akapitzlist"/>
        <w:rPr>
          <w:rFonts w:cstheme="minorHAnsi"/>
          <w:szCs w:val="22"/>
        </w:rPr>
      </w:pPr>
    </w:p>
    <w:p w14:paraId="7D9AF463" w14:textId="3A244D1C" w:rsidR="00C30FBC" w:rsidRPr="0056405E" w:rsidRDefault="00C30FBC" w:rsidP="00324724">
      <w:pPr>
        <w:numPr>
          <w:ilvl w:val="0"/>
          <w:numId w:val="26"/>
        </w:numPr>
        <w:tabs>
          <w:tab w:val="clear" w:pos="567"/>
        </w:tabs>
        <w:ind w:left="993" w:hanging="28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dla należytego wykonania zamówienia konieczne będzie wykonanie robót zamiennych lub zaniechanie części robót,</w:t>
      </w:r>
    </w:p>
    <w:p w14:paraId="3C9E6749" w14:textId="5B271AE0" w:rsidR="00C30FBC" w:rsidRPr="0056405E" w:rsidRDefault="00C30FBC" w:rsidP="00324724">
      <w:pPr>
        <w:numPr>
          <w:ilvl w:val="0"/>
          <w:numId w:val="26"/>
        </w:numPr>
        <w:tabs>
          <w:tab w:val="clear" w:pos="567"/>
        </w:tabs>
        <w:ind w:left="993" w:hanging="28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nastąpi ograniczenie lub brak środków finansowych,</w:t>
      </w:r>
    </w:p>
    <w:p w14:paraId="23ED35F6" w14:textId="42CA283F" w:rsidR="00C30FBC" w:rsidRPr="0056405E" w:rsidRDefault="00C30FBC" w:rsidP="00324724">
      <w:pPr>
        <w:numPr>
          <w:ilvl w:val="0"/>
          <w:numId w:val="26"/>
        </w:numPr>
        <w:tabs>
          <w:tab w:val="clear" w:pos="567"/>
        </w:tabs>
        <w:ind w:left="993" w:hanging="28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zmiany stawki podatku VAT,</w:t>
      </w:r>
    </w:p>
    <w:p w14:paraId="394FAD3C" w14:textId="24DCC672" w:rsidR="00C30FBC" w:rsidRPr="0056405E" w:rsidRDefault="00C30FBC" w:rsidP="00324724">
      <w:pPr>
        <w:numPr>
          <w:ilvl w:val="0"/>
          <w:numId w:val="26"/>
        </w:numPr>
        <w:ind w:left="993" w:hanging="28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zmiany terminu umowy gdy wystąpią niekorzystne warunki atmosferyczne uniemożliwiające realizację robót w związku z technologią realizacji prac określonych Umow</w:t>
      </w:r>
      <w:r w:rsidR="009F41C3">
        <w:rPr>
          <w:rFonts w:cstheme="minorHAnsi"/>
          <w:szCs w:val="22"/>
        </w:rPr>
        <w:t>ą</w:t>
      </w:r>
      <w:r w:rsidRPr="0056405E">
        <w:rPr>
          <w:rFonts w:cstheme="minorHAnsi"/>
          <w:szCs w:val="22"/>
        </w:rPr>
        <w:t xml:space="preserve"> wymagającą konkretnych warunków atmosferycznych – jeżeli konieczność wykonania prac w tym okresie nie jest następstwem okoliczności, za które Wykonawca ponosi odpowiedzialność.</w:t>
      </w:r>
      <w:r w:rsidR="0079068B" w:rsidRPr="0056405E">
        <w:rPr>
          <w:rFonts w:cstheme="minorHAnsi"/>
          <w:szCs w:val="22"/>
        </w:rPr>
        <w:t xml:space="preserve"> </w:t>
      </w:r>
      <w:r w:rsidRPr="0056405E">
        <w:rPr>
          <w:rFonts w:cstheme="minorHAnsi"/>
          <w:szCs w:val="22"/>
        </w:rPr>
        <w:t xml:space="preserve">Wstrzymanie robót z tego powodu musi być potwierdzone </w:t>
      </w:r>
      <w:r w:rsidR="009F41C3">
        <w:rPr>
          <w:rFonts w:cstheme="minorHAnsi"/>
          <w:szCs w:val="22"/>
        </w:rPr>
        <w:br/>
      </w:r>
      <w:r w:rsidRPr="0056405E">
        <w:rPr>
          <w:rFonts w:cstheme="minorHAnsi"/>
          <w:szCs w:val="22"/>
        </w:rPr>
        <w:t xml:space="preserve">i zaakceptowane przez </w:t>
      </w:r>
      <w:r w:rsidR="00384663" w:rsidRPr="0056405E">
        <w:rPr>
          <w:rFonts w:cstheme="minorHAnsi"/>
          <w:szCs w:val="22"/>
        </w:rPr>
        <w:t>osobę nadzorującą</w:t>
      </w:r>
      <w:r w:rsidRPr="0056405E">
        <w:rPr>
          <w:rFonts w:cstheme="minorHAnsi"/>
          <w:szCs w:val="22"/>
        </w:rPr>
        <w:t xml:space="preserve">. Zła organizacja robót nie uzasadnia zmiany terminu. </w:t>
      </w:r>
    </w:p>
    <w:p w14:paraId="6B19E8F7" w14:textId="77777777" w:rsidR="00B84C5D" w:rsidRPr="0056405E" w:rsidRDefault="00B84C5D" w:rsidP="00324724">
      <w:pPr>
        <w:pStyle w:val="Akapitzlist"/>
        <w:rPr>
          <w:rFonts w:cstheme="minorHAnsi"/>
          <w:szCs w:val="22"/>
        </w:rPr>
      </w:pPr>
    </w:p>
    <w:p w14:paraId="40B5A805" w14:textId="24F21621" w:rsidR="00C30FBC" w:rsidRPr="0056405E" w:rsidRDefault="00C30FBC" w:rsidP="00324724">
      <w:pPr>
        <w:numPr>
          <w:ilvl w:val="0"/>
          <w:numId w:val="13"/>
        </w:numPr>
        <w:tabs>
          <w:tab w:val="left" w:pos="728"/>
        </w:tabs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konieczności zrealizowania robót budowlanych przy zastosowaniu innych rozwiązań niż wskazane w dokumentacji i ofercie, w sytuacji gdyby zastosowanie przewidzianych rozwiązań groziłoby niewykonaniem lub wadliwym wykonaniem robót.</w:t>
      </w:r>
    </w:p>
    <w:p w14:paraId="3805663A" w14:textId="77777777" w:rsidR="00B84C5D" w:rsidRPr="0056405E" w:rsidRDefault="00B84C5D" w:rsidP="00324724">
      <w:pPr>
        <w:tabs>
          <w:tab w:val="left" w:pos="728"/>
        </w:tabs>
        <w:ind w:left="720"/>
        <w:rPr>
          <w:rFonts w:cstheme="minorHAnsi"/>
          <w:szCs w:val="22"/>
        </w:rPr>
      </w:pPr>
    </w:p>
    <w:p w14:paraId="13FB9DC3" w14:textId="43287CBD" w:rsidR="00C30FBC" w:rsidRPr="0056405E" w:rsidRDefault="00C30FBC" w:rsidP="00324724">
      <w:pPr>
        <w:numPr>
          <w:ilvl w:val="0"/>
          <w:numId w:val="13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Zmiany Umowy w zakresie terminu realizacji przedmiotu Umowy są dopuszczalne w</w:t>
      </w:r>
      <w:r w:rsidR="00572FF2" w:rsidRPr="0056405E">
        <w:rPr>
          <w:rFonts w:cstheme="minorHAnsi"/>
          <w:szCs w:val="22"/>
        </w:rPr>
        <w:t> </w:t>
      </w:r>
      <w:r w:rsidRPr="0056405E">
        <w:rPr>
          <w:rFonts w:cstheme="minorHAnsi"/>
          <w:szCs w:val="22"/>
        </w:rPr>
        <w:t>wypadku:</w:t>
      </w:r>
    </w:p>
    <w:p w14:paraId="36E0026E" w14:textId="422F9A55" w:rsidR="00C30FBC" w:rsidRPr="0056405E" w:rsidRDefault="00C30FBC" w:rsidP="00324724">
      <w:pPr>
        <w:pStyle w:val="Akapitzlist"/>
        <w:numPr>
          <w:ilvl w:val="0"/>
          <w:numId w:val="43"/>
        </w:numPr>
        <w:tabs>
          <w:tab w:val="left" w:pos="728"/>
        </w:tabs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przerwania robót budowlanych przez właściwe organy administracji rządowej lub samorządowej, lub w wyniku wykonalnego orzeczenia sądu, które to decyzje zostały wydane z przyczyn nie leżących po stronie Wykonawcy,</w:t>
      </w:r>
    </w:p>
    <w:p w14:paraId="4AC9FF77" w14:textId="7E3CAD55" w:rsidR="00C30FBC" w:rsidRPr="0056405E" w:rsidRDefault="00C30FBC" w:rsidP="00324724">
      <w:pPr>
        <w:pStyle w:val="Akapitzlist"/>
        <w:numPr>
          <w:ilvl w:val="0"/>
          <w:numId w:val="43"/>
        </w:numPr>
        <w:tabs>
          <w:tab w:val="left" w:pos="728"/>
        </w:tabs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wystąpienia siły wyższej; Strony zgodnie przyjmują, iż siłą wyższą w rozumieniu Umowy jest również występująca w dacie zawarcia umowy pandemia koronawirusa (wirus SARS-CoV-2) oraz inne przesłanki wypełniające kategorię siły wyższej, a także działania władz podejmowane w celu ograniczenia ich skutków, niezależnie od tego czy były znane lub możliwe do przewidzenia przez Strony w chwili zawierania Umowy. </w:t>
      </w:r>
    </w:p>
    <w:p w14:paraId="78D28512" w14:textId="77777777" w:rsidR="00B84C5D" w:rsidRPr="0056405E" w:rsidRDefault="00B84C5D" w:rsidP="00324724">
      <w:pPr>
        <w:pStyle w:val="Akapitzlist"/>
        <w:tabs>
          <w:tab w:val="left" w:pos="728"/>
        </w:tabs>
        <w:ind w:left="1088"/>
        <w:rPr>
          <w:rFonts w:cstheme="minorHAnsi"/>
          <w:szCs w:val="22"/>
        </w:rPr>
      </w:pPr>
    </w:p>
    <w:p w14:paraId="425A5956" w14:textId="3F47F2A8" w:rsidR="00C30FBC" w:rsidRPr="0056405E" w:rsidRDefault="00C30FBC" w:rsidP="00324724">
      <w:pPr>
        <w:numPr>
          <w:ilvl w:val="0"/>
          <w:numId w:val="12"/>
        </w:numPr>
        <w:tabs>
          <w:tab w:val="clear" w:pos="720"/>
          <w:tab w:val="num" w:pos="426"/>
        </w:tabs>
        <w:ind w:left="364" w:hanging="36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 innych przypadkach określonych w Umowie.</w:t>
      </w:r>
    </w:p>
    <w:p w14:paraId="4634FF42" w14:textId="77777777" w:rsidR="00B84C5D" w:rsidRPr="0056405E" w:rsidRDefault="00B84C5D" w:rsidP="00324724">
      <w:pPr>
        <w:ind w:left="364"/>
        <w:rPr>
          <w:rFonts w:cstheme="minorHAnsi"/>
          <w:szCs w:val="22"/>
        </w:rPr>
      </w:pPr>
    </w:p>
    <w:p w14:paraId="1F2221AB" w14:textId="77777777" w:rsidR="00C30FBC" w:rsidRPr="0056405E" w:rsidRDefault="00C30FBC" w:rsidP="00324724">
      <w:pPr>
        <w:numPr>
          <w:ilvl w:val="0"/>
          <w:numId w:val="12"/>
        </w:numPr>
        <w:tabs>
          <w:tab w:val="clear" w:pos="720"/>
          <w:tab w:val="num" w:pos="426"/>
        </w:tabs>
        <w:ind w:left="364" w:hanging="36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Strona występująca o zmianę postanowień zawartej Umowy zobowiązana jest do udokumentowania zaistniałych okoliczności. Wniosek o zmianę postanowień zawartej Umowy musi być wyrażony na piśmie.</w:t>
      </w:r>
    </w:p>
    <w:p w14:paraId="3B7A0000" w14:textId="77777777" w:rsidR="004973E1" w:rsidRPr="0056405E" w:rsidRDefault="004973E1" w:rsidP="00324724">
      <w:pPr>
        <w:jc w:val="center"/>
        <w:rPr>
          <w:rFonts w:cstheme="minorHAnsi"/>
          <w:b/>
          <w:szCs w:val="22"/>
        </w:rPr>
      </w:pPr>
    </w:p>
    <w:p w14:paraId="224AFD3D" w14:textId="6115FBF2" w:rsidR="00C4765F" w:rsidRPr="0056405E" w:rsidRDefault="00C4765F" w:rsidP="00324724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cstheme="minorHAnsi"/>
          <w:b/>
          <w:szCs w:val="22"/>
        </w:rPr>
      </w:pPr>
      <w:r w:rsidRPr="0056405E">
        <w:rPr>
          <w:rFonts w:cstheme="minorHAnsi"/>
          <w:b/>
          <w:szCs w:val="22"/>
        </w:rPr>
        <w:t>§ 1</w:t>
      </w:r>
      <w:r w:rsidR="00C30FBC" w:rsidRPr="0056405E">
        <w:rPr>
          <w:rFonts w:cstheme="minorHAnsi"/>
          <w:b/>
          <w:szCs w:val="22"/>
        </w:rPr>
        <w:t>3</w:t>
      </w:r>
    </w:p>
    <w:p w14:paraId="31E1D23F" w14:textId="77777777" w:rsidR="00C4765F" w:rsidRPr="0056405E" w:rsidRDefault="00C4765F" w:rsidP="00324724">
      <w:pPr>
        <w:pStyle w:val="Standard"/>
        <w:ind w:right="51"/>
        <w:jc w:val="center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b/>
          <w:bCs/>
          <w:sz w:val="22"/>
          <w:szCs w:val="22"/>
        </w:rPr>
        <w:t>DZIAŁANIE W PRZYPADKU ZAGROŻENIA EPIDEMICZNEGO</w:t>
      </w:r>
    </w:p>
    <w:p w14:paraId="533EFCB9" w14:textId="048B9904" w:rsidR="00A91315" w:rsidRPr="0056405E" w:rsidRDefault="00C4765F" w:rsidP="00324724">
      <w:pPr>
        <w:numPr>
          <w:ilvl w:val="0"/>
          <w:numId w:val="45"/>
        </w:numPr>
        <w:spacing w:before="120"/>
        <w:contextualSpacing/>
        <w:rPr>
          <w:rFonts w:cstheme="minorHAnsi"/>
          <w:szCs w:val="22"/>
        </w:rPr>
      </w:pPr>
      <w:r w:rsidRPr="0056405E">
        <w:rPr>
          <w:rFonts w:cstheme="minorHAnsi"/>
          <w:color w:val="000000"/>
          <w:szCs w:val="22"/>
        </w:rPr>
        <w:t>Strony umowy niezwłocznie, wzajemnie informują się o wpływie okoliczności związanych z</w:t>
      </w:r>
      <w:r w:rsidR="00572FF2" w:rsidRPr="0056405E">
        <w:rPr>
          <w:rFonts w:cstheme="minorHAnsi"/>
          <w:color w:val="000000"/>
          <w:szCs w:val="22"/>
        </w:rPr>
        <w:t> </w:t>
      </w:r>
      <w:r w:rsidRPr="0056405E">
        <w:rPr>
          <w:rFonts w:cstheme="minorHAnsi"/>
          <w:color w:val="000000"/>
          <w:szCs w:val="22"/>
        </w:rPr>
        <w:t>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4E8D5829" w14:textId="624094E5" w:rsidR="00C4765F" w:rsidRPr="0056405E" w:rsidRDefault="00C4765F" w:rsidP="00324724">
      <w:pPr>
        <w:pStyle w:val="Standard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 w14:paraId="1F7BF670" w14:textId="3067756E" w:rsidR="00C4765F" w:rsidRPr="0056405E" w:rsidRDefault="00C4765F" w:rsidP="00324724">
      <w:pPr>
        <w:pStyle w:val="Standard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sz w:val="22"/>
          <w:szCs w:val="22"/>
        </w:rPr>
        <w:lastRenderedPageBreak/>
        <w:t>2) decyzji wydanych przez Głównego Inspektora Sanitarnego lub działającego z jego upoważnienia państwowego wojewódzkiego inspektora sanitarnego, w związku z</w:t>
      </w:r>
      <w:r w:rsidR="00572FF2" w:rsidRPr="0056405E">
        <w:rPr>
          <w:rFonts w:asciiTheme="minorHAnsi" w:hAnsiTheme="minorHAnsi" w:cstheme="minorHAnsi"/>
          <w:sz w:val="22"/>
          <w:szCs w:val="22"/>
        </w:rPr>
        <w:t> </w:t>
      </w:r>
      <w:r w:rsidRPr="0056405E">
        <w:rPr>
          <w:rFonts w:asciiTheme="minorHAnsi" w:hAnsiTheme="minorHAnsi" w:cstheme="minorHAnsi"/>
          <w:sz w:val="22"/>
          <w:szCs w:val="22"/>
        </w:rPr>
        <w:t>przeciwdziałaniem COVID-19, nakładających na wykonawcę obowiązek podjęcia określonych czynności zapobiegawczych lub kontrolnych;</w:t>
      </w:r>
    </w:p>
    <w:p w14:paraId="71A9DC7C" w14:textId="77777777" w:rsidR="00C4765F" w:rsidRPr="0056405E" w:rsidRDefault="00C4765F" w:rsidP="00324724">
      <w:pPr>
        <w:pStyle w:val="Standard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sz w:val="22"/>
          <w:szCs w:val="22"/>
        </w:rPr>
        <w:t>3) poleceń wydanych przez wojewodów lub decyzji wydanych przez Prezesa Rady Ministrów związanych z przeciwdziałaniem COVID-19, o których mowa w art. 11 ust. 1 i 2;</w:t>
      </w:r>
    </w:p>
    <w:p w14:paraId="1C7C6AEC" w14:textId="3D05E255" w:rsidR="00C4765F" w:rsidRPr="0056405E" w:rsidRDefault="00C4765F" w:rsidP="00324724">
      <w:pPr>
        <w:pStyle w:val="Standard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sz w:val="22"/>
          <w:szCs w:val="22"/>
        </w:rPr>
        <w:t>4) wstrzymania dostaw produktów, komponentów produktu lub materiałów, trudności w</w:t>
      </w:r>
      <w:r w:rsidR="003124AF" w:rsidRPr="0056405E">
        <w:rPr>
          <w:rFonts w:asciiTheme="minorHAnsi" w:hAnsiTheme="minorHAnsi" w:cstheme="minorHAnsi"/>
          <w:sz w:val="22"/>
          <w:szCs w:val="22"/>
        </w:rPr>
        <w:t> </w:t>
      </w:r>
      <w:r w:rsidRPr="0056405E">
        <w:rPr>
          <w:rFonts w:asciiTheme="minorHAnsi" w:hAnsiTheme="minorHAnsi" w:cstheme="minorHAnsi"/>
          <w:sz w:val="22"/>
          <w:szCs w:val="22"/>
        </w:rPr>
        <w:t>dostępie do sprzętu lub trudności w realizacji prac transportowych;</w:t>
      </w:r>
    </w:p>
    <w:p w14:paraId="6C1EAC89" w14:textId="77777777" w:rsidR="00C4765F" w:rsidRPr="0056405E" w:rsidRDefault="00C4765F" w:rsidP="00324724">
      <w:pPr>
        <w:pStyle w:val="Standard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sz w:val="22"/>
          <w:szCs w:val="22"/>
        </w:rPr>
        <w:t>5) okoliczności, o których mowa w pkt 1–4, w zakresie w jakim dotyczą one podwykonawcy lub dalszego podwykonawcy.</w:t>
      </w:r>
    </w:p>
    <w:p w14:paraId="6F6908B2" w14:textId="44B5CAD2" w:rsidR="00A91315" w:rsidRPr="009F41C3" w:rsidRDefault="00C4765F" w:rsidP="00324724">
      <w:pPr>
        <w:numPr>
          <w:ilvl w:val="0"/>
          <w:numId w:val="45"/>
        </w:numPr>
        <w:spacing w:before="120"/>
        <w:contextualSpacing/>
        <w:rPr>
          <w:rFonts w:cstheme="minorHAnsi"/>
          <w:szCs w:val="22"/>
        </w:rPr>
      </w:pPr>
      <w:r w:rsidRPr="0056405E">
        <w:rPr>
          <w:rFonts w:cstheme="minorHAnsi"/>
          <w:color w:val="000000"/>
          <w:szCs w:val="22"/>
        </w:rPr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0D32B81A" w14:textId="77777777" w:rsidR="009F41C3" w:rsidRPr="0056405E" w:rsidRDefault="009F41C3" w:rsidP="009F41C3">
      <w:pPr>
        <w:spacing w:before="120"/>
        <w:ind w:left="360"/>
        <w:contextualSpacing/>
        <w:rPr>
          <w:rFonts w:cstheme="minorHAnsi"/>
          <w:szCs w:val="22"/>
        </w:rPr>
      </w:pPr>
    </w:p>
    <w:p w14:paraId="56C16571" w14:textId="6DCD80CE" w:rsidR="00A91315" w:rsidRPr="009F41C3" w:rsidRDefault="00C4765F" w:rsidP="00324724">
      <w:pPr>
        <w:numPr>
          <w:ilvl w:val="0"/>
          <w:numId w:val="45"/>
        </w:numPr>
        <w:spacing w:before="120"/>
        <w:contextualSpacing/>
        <w:rPr>
          <w:rFonts w:cstheme="minorHAnsi"/>
          <w:szCs w:val="22"/>
        </w:rPr>
      </w:pPr>
      <w:r w:rsidRPr="0056405E">
        <w:rPr>
          <w:rFonts w:cstheme="minorHAnsi"/>
          <w:color w:val="000000"/>
          <w:szCs w:val="22"/>
        </w:rPr>
        <w:t>Strona umowy, o której mowa w ust. 1, na podstawie otrzymanych oświadczeń lub dokumentów, o których mowa w ust. 1 i 2, w terminie 14 dni od dnia ich otrzymania, przekazuje drugiej stronie swoje stanowisko, wraz z uzasadnieniem, odnośnie do wpływu okoliczności, o których mowa w</w:t>
      </w:r>
      <w:r w:rsidR="00572FF2" w:rsidRPr="0056405E">
        <w:rPr>
          <w:rFonts w:cstheme="minorHAnsi"/>
          <w:color w:val="000000"/>
          <w:szCs w:val="22"/>
        </w:rPr>
        <w:t> </w:t>
      </w:r>
      <w:r w:rsidRPr="0056405E">
        <w:rPr>
          <w:rFonts w:cstheme="minorHAnsi"/>
          <w:color w:val="000000"/>
          <w:szCs w:val="22"/>
        </w:rPr>
        <w:t>ust. 1, na należyte jej wykonanie. Jeżeli strona umowy otrzymała kolejne oświadczenia lub dokumenty, termin liczony jest od dnia ich otrzymania.</w:t>
      </w:r>
    </w:p>
    <w:p w14:paraId="7FD343FC" w14:textId="77777777" w:rsidR="009F41C3" w:rsidRPr="0056405E" w:rsidRDefault="009F41C3" w:rsidP="009F41C3">
      <w:pPr>
        <w:spacing w:before="120"/>
        <w:contextualSpacing/>
        <w:rPr>
          <w:rFonts w:cstheme="minorHAnsi"/>
          <w:szCs w:val="22"/>
        </w:rPr>
      </w:pPr>
    </w:p>
    <w:p w14:paraId="24756AD5" w14:textId="77777777" w:rsidR="00A91315" w:rsidRPr="0056405E" w:rsidRDefault="00C4765F" w:rsidP="00324724">
      <w:pPr>
        <w:numPr>
          <w:ilvl w:val="0"/>
          <w:numId w:val="45"/>
        </w:numPr>
        <w:spacing w:before="120"/>
        <w:contextualSpacing/>
        <w:rPr>
          <w:rFonts w:cstheme="minorHAnsi"/>
          <w:szCs w:val="22"/>
        </w:rPr>
      </w:pPr>
      <w:r w:rsidRPr="0056405E">
        <w:rPr>
          <w:rFonts w:cstheme="minorHAnsi"/>
          <w:color w:val="000000"/>
          <w:szCs w:val="22"/>
        </w:rPr>
        <w:t>Zamawiający, po stwierdzeniu, że okoliczności związane z wystąpieniem COVID-19, o których mowa w ust. 1, mogą wpłynąć lub wpływają na należyte wykonanie umowy, o której mowa w ust. 1, może w uzgodnieniu z wykonawcą dokonać zmiany umowy, o której mowa w art. 455 ust.1 pkt 4 ustawy z dnia 11 września 2019 r. – Prawo zamówień publicznych, w szczególności przez:</w:t>
      </w:r>
    </w:p>
    <w:p w14:paraId="04A47261" w14:textId="77777777" w:rsidR="00C4765F" w:rsidRPr="0056405E" w:rsidRDefault="00C4765F" w:rsidP="00324724">
      <w:pPr>
        <w:pStyle w:val="Standard"/>
        <w:widowControl w:val="0"/>
        <w:numPr>
          <w:ilvl w:val="0"/>
          <w:numId w:val="4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sz w:val="22"/>
          <w:szCs w:val="22"/>
        </w:rPr>
        <w:t>zmianę terminu wykonania umowy lub jej części, lub czasowe zawieszenie wykonywania umowy lub jej części,</w:t>
      </w:r>
    </w:p>
    <w:p w14:paraId="33C4A644" w14:textId="77777777" w:rsidR="00C4765F" w:rsidRPr="0056405E" w:rsidRDefault="00C4765F" w:rsidP="00324724">
      <w:pPr>
        <w:pStyle w:val="Standard"/>
        <w:widowControl w:val="0"/>
        <w:numPr>
          <w:ilvl w:val="0"/>
          <w:numId w:val="4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sz w:val="22"/>
          <w:szCs w:val="22"/>
        </w:rPr>
        <w:t>zmianę sposobu wykonywania dostaw, prac lub robót budowlanych,</w:t>
      </w:r>
    </w:p>
    <w:p w14:paraId="1A2B4CEE" w14:textId="77777777" w:rsidR="00C4765F" w:rsidRPr="0056405E" w:rsidRDefault="00C4765F" w:rsidP="00324724">
      <w:pPr>
        <w:pStyle w:val="Standard"/>
        <w:widowControl w:val="0"/>
        <w:numPr>
          <w:ilvl w:val="0"/>
          <w:numId w:val="44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6405E">
        <w:rPr>
          <w:rFonts w:asciiTheme="minorHAnsi" w:hAnsiTheme="minorHAnsi" w:cstheme="minorHAnsi"/>
          <w:sz w:val="22"/>
          <w:szCs w:val="22"/>
        </w:rPr>
        <w:t>zmianę zakresu świadczenia wykonawcy i odpowiadającą jej zmianę wynagrodzenia wykonawcy – o ile wzrost wynagrodzenia spowodowany każdą kolejną zmianą nie przekroczy 50% wartości pierwotnej umowy.</w:t>
      </w:r>
    </w:p>
    <w:p w14:paraId="0A331238" w14:textId="5924FB03" w:rsidR="00C4765F" w:rsidRDefault="00C4765F" w:rsidP="00324724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  <w:color w:val="000000"/>
          <w:szCs w:val="22"/>
        </w:rPr>
      </w:pPr>
      <w:r w:rsidRPr="0056405E">
        <w:rPr>
          <w:rFonts w:cstheme="minorHAnsi"/>
          <w:color w:val="000000"/>
          <w:szCs w:val="22"/>
        </w:rPr>
        <w:t>Strona umowy, o której mowa w ust. 1, w stanowisku, o którym mowa w ust. 3, przedstawia wpływ okoliczności związanych z wystąpieniem COVID-19 na należyte jej wykonanie oraz wpływ okoliczności związanych z wystąpieniem COVID-19, na zasadność ustalenia i</w:t>
      </w:r>
      <w:r w:rsidR="003124AF" w:rsidRPr="0056405E">
        <w:rPr>
          <w:rFonts w:cstheme="minorHAnsi"/>
          <w:color w:val="000000"/>
          <w:szCs w:val="22"/>
        </w:rPr>
        <w:t> </w:t>
      </w:r>
      <w:r w:rsidRPr="0056405E">
        <w:rPr>
          <w:rFonts w:cstheme="minorHAnsi"/>
          <w:color w:val="000000"/>
          <w:szCs w:val="22"/>
        </w:rPr>
        <w:t>dochodzenia tych kar lub odszkodowań, lub ich wysokość.</w:t>
      </w:r>
    </w:p>
    <w:p w14:paraId="7ABE813F" w14:textId="77777777" w:rsidR="009F41C3" w:rsidRPr="0056405E" w:rsidRDefault="009F41C3" w:rsidP="00324724">
      <w:pPr>
        <w:widowControl w:val="0"/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  <w:color w:val="000000"/>
          <w:szCs w:val="22"/>
        </w:rPr>
      </w:pPr>
    </w:p>
    <w:p w14:paraId="044869AF" w14:textId="797141F3" w:rsidR="00A91315" w:rsidRPr="009F41C3" w:rsidRDefault="00C4765F" w:rsidP="00324724">
      <w:pPr>
        <w:numPr>
          <w:ilvl w:val="0"/>
          <w:numId w:val="45"/>
        </w:numPr>
        <w:spacing w:before="120"/>
        <w:contextualSpacing/>
        <w:rPr>
          <w:rFonts w:cstheme="minorHAnsi"/>
          <w:szCs w:val="22"/>
        </w:rPr>
      </w:pPr>
      <w:r w:rsidRPr="0056405E">
        <w:rPr>
          <w:rFonts w:cstheme="minorHAnsi"/>
          <w:color w:val="000000"/>
          <w:szCs w:val="22"/>
        </w:rPr>
        <w:t>Wykonawca i podwykonawca, po stwierdzeniu, że okoliczności związane z wystąpieniem COVID-19, mogą wpłynąć lub wpływają na należyte wykonanie łączącej ich umowy, która jest związana z</w:t>
      </w:r>
      <w:r w:rsidR="00572FF2" w:rsidRPr="0056405E">
        <w:rPr>
          <w:rFonts w:cstheme="minorHAnsi"/>
          <w:color w:val="000000"/>
          <w:szCs w:val="22"/>
        </w:rPr>
        <w:t> </w:t>
      </w:r>
      <w:r w:rsidRPr="0056405E">
        <w:rPr>
          <w:rFonts w:cstheme="minorHAnsi"/>
          <w:color w:val="000000"/>
          <w:szCs w:val="22"/>
        </w:rPr>
        <w:t>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8FBEF0F" w14:textId="77777777" w:rsidR="009F41C3" w:rsidRPr="0056405E" w:rsidRDefault="009F41C3" w:rsidP="009F41C3">
      <w:pPr>
        <w:spacing w:before="120"/>
        <w:ind w:left="360"/>
        <w:contextualSpacing/>
        <w:rPr>
          <w:rFonts w:cstheme="minorHAnsi"/>
          <w:szCs w:val="22"/>
        </w:rPr>
      </w:pPr>
    </w:p>
    <w:p w14:paraId="56241866" w14:textId="440EB597" w:rsidR="00C30FBC" w:rsidRPr="009F41C3" w:rsidRDefault="00C4765F" w:rsidP="00324724">
      <w:pPr>
        <w:numPr>
          <w:ilvl w:val="0"/>
          <w:numId w:val="45"/>
        </w:numPr>
        <w:spacing w:before="120"/>
        <w:contextualSpacing/>
        <w:rPr>
          <w:rFonts w:cstheme="minorHAnsi"/>
          <w:szCs w:val="22"/>
        </w:rPr>
      </w:pPr>
      <w:r w:rsidRPr="0056405E">
        <w:rPr>
          <w:rFonts w:cstheme="minorHAnsi"/>
          <w:color w:val="000000"/>
          <w:szCs w:val="22"/>
        </w:rPr>
        <w:t xml:space="preserve"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 </w:t>
      </w:r>
    </w:p>
    <w:p w14:paraId="035942F7" w14:textId="77777777" w:rsidR="009F41C3" w:rsidRPr="0056405E" w:rsidRDefault="009F41C3" w:rsidP="009F41C3">
      <w:pPr>
        <w:spacing w:before="120"/>
        <w:contextualSpacing/>
        <w:rPr>
          <w:rFonts w:cstheme="minorHAnsi"/>
          <w:szCs w:val="22"/>
        </w:rPr>
      </w:pPr>
    </w:p>
    <w:p w14:paraId="69D1621B" w14:textId="6B43ED2E" w:rsidR="00A91315" w:rsidRPr="0056405E" w:rsidRDefault="00C4765F" w:rsidP="00324724">
      <w:pPr>
        <w:numPr>
          <w:ilvl w:val="0"/>
          <w:numId w:val="45"/>
        </w:numPr>
        <w:spacing w:before="120"/>
        <w:contextualSpacing/>
        <w:rPr>
          <w:rFonts w:cstheme="minorHAnsi"/>
          <w:szCs w:val="22"/>
        </w:rPr>
      </w:pPr>
      <w:r w:rsidRPr="0056405E">
        <w:rPr>
          <w:rFonts w:cstheme="minorHAnsi"/>
          <w:color w:val="000000"/>
          <w:szCs w:val="22"/>
        </w:rPr>
        <w:t xml:space="preserve">Przepisy ust. </w:t>
      </w:r>
      <w:r w:rsidR="00C30FBC" w:rsidRPr="0056405E">
        <w:rPr>
          <w:rFonts w:cstheme="minorHAnsi"/>
          <w:color w:val="000000"/>
          <w:szCs w:val="22"/>
        </w:rPr>
        <w:t>5</w:t>
      </w:r>
      <w:r w:rsidRPr="0056405E">
        <w:rPr>
          <w:rFonts w:cstheme="minorHAnsi"/>
          <w:color w:val="000000"/>
          <w:szCs w:val="22"/>
        </w:rPr>
        <w:t xml:space="preserve"> i </w:t>
      </w:r>
      <w:r w:rsidR="00C30FBC" w:rsidRPr="0056405E">
        <w:rPr>
          <w:rFonts w:cstheme="minorHAnsi"/>
          <w:color w:val="000000"/>
          <w:szCs w:val="22"/>
        </w:rPr>
        <w:t>7</w:t>
      </w:r>
      <w:r w:rsidRPr="0056405E">
        <w:rPr>
          <w:rFonts w:cstheme="minorHAnsi"/>
          <w:color w:val="000000"/>
          <w:szCs w:val="22"/>
        </w:rPr>
        <w:t xml:space="preserve"> stosuje się do umowy zawartej między podwykonawcą a dalszym podwykonawcą.</w:t>
      </w:r>
    </w:p>
    <w:p w14:paraId="516AB9F8" w14:textId="77777777" w:rsidR="00B84C5D" w:rsidRPr="0056405E" w:rsidRDefault="00B84C5D" w:rsidP="00324724">
      <w:pPr>
        <w:jc w:val="center"/>
        <w:rPr>
          <w:rFonts w:cstheme="minorHAnsi"/>
          <w:b/>
          <w:szCs w:val="22"/>
        </w:rPr>
      </w:pPr>
    </w:p>
    <w:p w14:paraId="292C777D" w14:textId="1342B1C8" w:rsidR="004973E1" w:rsidRPr="0056405E" w:rsidRDefault="004973E1" w:rsidP="00D1196F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lastRenderedPageBreak/>
        <w:t>§ 1</w:t>
      </w:r>
      <w:r w:rsidR="00C30FBC" w:rsidRPr="0056405E">
        <w:rPr>
          <w:rFonts w:cstheme="minorHAnsi"/>
          <w:szCs w:val="22"/>
        </w:rPr>
        <w:t>4</w:t>
      </w:r>
    </w:p>
    <w:p w14:paraId="29F0B667" w14:textId="77777777" w:rsidR="004973E1" w:rsidRPr="0056405E" w:rsidRDefault="004973E1" w:rsidP="00D1196F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ODSTĄPIENIE OD UMOWY</w:t>
      </w:r>
    </w:p>
    <w:p w14:paraId="1292458B" w14:textId="066D4EF7" w:rsidR="004973E1" w:rsidRPr="0056405E" w:rsidRDefault="004973E1" w:rsidP="00324724">
      <w:pPr>
        <w:numPr>
          <w:ilvl w:val="0"/>
          <w:numId w:val="14"/>
        </w:numPr>
        <w:spacing w:before="120"/>
        <w:ind w:left="357" w:hanging="357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Strony postanawiają, że przysługuje im prawo odstąpienia od Umowy w następujących wypadkach:</w:t>
      </w:r>
    </w:p>
    <w:p w14:paraId="10829AD9" w14:textId="4ECD4F61" w:rsidR="004973E1" w:rsidRPr="0056405E" w:rsidRDefault="004973E1" w:rsidP="00324724">
      <w:pPr>
        <w:numPr>
          <w:ilvl w:val="2"/>
          <w:numId w:val="10"/>
        </w:numPr>
        <w:tabs>
          <w:tab w:val="num" w:pos="741"/>
        </w:tabs>
        <w:ind w:left="798" w:hanging="399"/>
        <w:contextualSpacing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Zamawiający może odstąpić od Umowy w przypadku:</w:t>
      </w:r>
    </w:p>
    <w:p w14:paraId="7AF5D4A4" w14:textId="6CBF74FE" w:rsidR="004973E1" w:rsidRPr="0056405E" w:rsidRDefault="004973E1" w:rsidP="00324724">
      <w:pPr>
        <w:numPr>
          <w:ilvl w:val="0"/>
          <w:numId w:val="18"/>
        </w:numPr>
        <w:tabs>
          <w:tab w:val="clear" w:pos="1529"/>
          <w:tab w:val="num" w:pos="993"/>
        </w:tabs>
        <w:ind w:left="992" w:hanging="249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w stosunku do Wykonawcy toczy się postępowanie likwidacyjne lub upadłościowe,</w:t>
      </w:r>
    </w:p>
    <w:p w14:paraId="43EB95AF" w14:textId="36389CE3" w:rsidR="004973E1" w:rsidRPr="0056405E" w:rsidRDefault="004973E1" w:rsidP="00324724">
      <w:pPr>
        <w:numPr>
          <w:ilvl w:val="0"/>
          <w:numId w:val="18"/>
        </w:numPr>
        <w:tabs>
          <w:tab w:val="clear" w:pos="1529"/>
          <w:tab w:val="num" w:pos="993"/>
        </w:tabs>
        <w:ind w:left="992" w:hanging="249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Wykonawca jest zaangażowany w praktyki korupcyjne stwierdzone aktem oskarżenia,</w:t>
      </w:r>
    </w:p>
    <w:p w14:paraId="3FDA2906" w14:textId="1E7B1987" w:rsidR="004973E1" w:rsidRPr="0056405E" w:rsidRDefault="004973E1" w:rsidP="00324724">
      <w:pPr>
        <w:numPr>
          <w:ilvl w:val="0"/>
          <w:numId w:val="18"/>
        </w:numPr>
        <w:tabs>
          <w:tab w:val="clear" w:pos="1529"/>
          <w:tab w:val="num" w:pos="993"/>
        </w:tabs>
        <w:ind w:left="992" w:hanging="249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Wykonawca nie rozpoczął robót bez uzasadnionych przyczyn po upływie 7 dni od terminu umownego określonego w § 2 ust. 1 i pomimo dodatkowego wezwania przez Zamawiającego na piśmie ich nie rozpoczynał,</w:t>
      </w:r>
    </w:p>
    <w:p w14:paraId="2F64ABD7" w14:textId="2564719B" w:rsidR="004973E1" w:rsidRPr="0056405E" w:rsidRDefault="004973E1" w:rsidP="00324724">
      <w:pPr>
        <w:numPr>
          <w:ilvl w:val="0"/>
          <w:numId w:val="18"/>
        </w:numPr>
        <w:tabs>
          <w:tab w:val="clear" w:pos="1529"/>
          <w:tab w:val="num" w:pos="993"/>
        </w:tabs>
        <w:ind w:left="992" w:hanging="249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Wykonawca przerwał realizację robót z własnej winy i przerwa ta trwa dłużej niż 7 dni,</w:t>
      </w:r>
    </w:p>
    <w:p w14:paraId="447172DA" w14:textId="6FD59018" w:rsidR="004973E1" w:rsidRPr="0056405E" w:rsidRDefault="004973E1" w:rsidP="00324724">
      <w:pPr>
        <w:numPr>
          <w:ilvl w:val="0"/>
          <w:numId w:val="18"/>
        </w:numPr>
        <w:tabs>
          <w:tab w:val="clear" w:pos="1529"/>
          <w:tab w:val="num" w:pos="993"/>
        </w:tabs>
        <w:ind w:left="992" w:hanging="249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jeżeli Wykonawca uchyla się od zapłaty wynagrodzenia podwykonawcom lub dalszym podwykonawcom, w taki sposób, że następuje konieczność wielokrotnego dokonywania bezpośredniej zapłaty przez Zamawiającego na sumę większą niż 5% wartości Umowy w sprawie zamówienia publicznego,</w:t>
      </w:r>
    </w:p>
    <w:p w14:paraId="33101470" w14:textId="77777777" w:rsidR="00027841" w:rsidRPr="0056405E" w:rsidRDefault="00027841" w:rsidP="00324724">
      <w:pPr>
        <w:pStyle w:val="Akapitzlist"/>
        <w:rPr>
          <w:rFonts w:cstheme="minorHAnsi"/>
          <w:szCs w:val="22"/>
        </w:rPr>
      </w:pPr>
    </w:p>
    <w:p w14:paraId="4F4FDF26" w14:textId="6BC99FC3" w:rsidR="004973E1" w:rsidRPr="0056405E" w:rsidRDefault="004973E1" w:rsidP="00324724">
      <w:pPr>
        <w:numPr>
          <w:ilvl w:val="2"/>
          <w:numId w:val="10"/>
        </w:numPr>
        <w:tabs>
          <w:tab w:val="num" w:pos="741"/>
        </w:tabs>
        <w:ind w:left="741" w:hanging="342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Wykonawca może odstąpić od Umowy w przypadku gdy Zamawiający odmawia bez uzasadnionych przyczyn odbioru robót.</w:t>
      </w:r>
    </w:p>
    <w:p w14:paraId="3102E065" w14:textId="77777777" w:rsidR="00B84C5D" w:rsidRPr="0056405E" w:rsidRDefault="00B84C5D" w:rsidP="00324724">
      <w:pPr>
        <w:tabs>
          <w:tab w:val="num" w:pos="1980"/>
        </w:tabs>
        <w:ind w:left="741"/>
        <w:rPr>
          <w:rFonts w:cstheme="minorHAnsi"/>
          <w:szCs w:val="22"/>
        </w:rPr>
      </w:pPr>
    </w:p>
    <w:p w14:paraId="4630995C" w14:textId="5667538A" w:rsidR="004973E1" w:rsidRPr="0056405E" w:rsidRDefault="004973E1" w:rsidP="00324724">
      <w:pPr>
        <w:numPr>
          <w:ilvl w:val="0"/>
          <w:numId w:val="14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Odstąpienie od Umowy powinno nastąpić w formie pisemnej z podaniem uzasadnienia.</w:t>
      </w:r>
    </w:p>
    <w:p w14:paraId="60AA09D2" w14:textId="77777777" w:rsidR="009976D4" w:rsidRPr="0056405E" w:rsidRDefault="009976D4" w:rsidP="00324724">
      <w:pPr>
        <w:ind w:left="360"/>
        <w:rPr>
          <w:rFonts w:cstheme="minorHAnsi"/>
          <w:szCs w:val="22"/>
        </w:rPr>
      </w:pPr>
    </w:p>
    <w:p w14:paraId="51782F1E" w14:textId="043E2F52" w:rsidR="004973E1" w:rsidRPr="0056405E" w:rsidRDefault="004973E1" w:rsidP="00324724">
      <w:pPr>
        <w:numPr>
          <w:ilvl w:val="0"/>
          <w:numId w:val="14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 przypadku odstąpienia od Umowy z winy Wykonawcy obowiązany on jest:</w:t>
      </w:r>
    </w:p>
    <w:p w14:paraId="0AB483CB" w14:textId="414E468A" w:rsidR="004973E1" w:rsidRPr="0056405E" w:rsidRDefault="004973E1" w:rsidP="00324724">
      <w:pPr>
        <w:numPr>
          <w:ilvl w:val="0"/>
          <w:numId w:val="27"/>
        </w:numPr>
        <w:tabs>
          <w:tab w:val="num" w:pos="741"/>
          <w:tab w:val="left" w:pos="3150"/>
        </w:tabs>
        <w:ind w:left="741" w:hanging="342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sporządzić z udziałem Zamawiającego szczegółowy protokół inwentaryzacji robót w toku według stanu na dzień odstąpienia, w terminie 14 dni liczonych od daty odstąpienia od Umowy,</w:t>
      </w:r>
    </w:p>
    <w:p w14:paraId="4A30B9D1" w14:textId="3CEE87B6" w:rsidR="004973E1" w:rsidRPr="0056405E" w:rsidRDefault="004973E1" w:rsidP="00324724">
      <w:pPr>
        <w:numPr>
          <w:ilvl w:val="0"/>
          <w:numId w:val="27"/>
        </w:numPr>
        <w:tabs>
          <w:tab w:val="num" w:pos="741"/>
          <w:tab w:val="left" w:pos="3150"/>
        </w:tabs>
        <w:ind w:left="741" w:hanging="342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zabezpieczyć na własny koszt przerwane roboty w zakresie ustalonym przez Zamawiającego,</w:t>
      </w:r>
    </w:p>
    <w:p w14:paraId="4A55742C" w14:textId="146ABAB4" w:rsidR="004973E1" w:rsidRPr="0056405E" w:rsidRDefault="004973E1" w:rsidP="00324724">
      <w:pPr>
        <w:numPr>
          <w:ilvl w:val="0"/>
          <w:numId w:val="27"/>
        </w:numPr>
        <w:tabs>
          <w:tab w:val="num" w:pos="741"/>
          <w:tab w:val="left" w:pos="3150"/>
        </w:tabs>
        <w:ind w:left="741" w:hanging="342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zgłosić Zamawiającemu gotowość do odbioru robót przerwanych,</w:t>
      </w:r>
    </w:p>
    <w:p w14:paraId="4B568F61" w14:textId="23407922" w:rsidR="004973E1" w:rsidRPr="0056405E" w:rsidRDefault="004973E1" w:rsidP="00324724">
      <w:pPr>
        <w:numPr>
          <w:ilvl w:val="0"/>
          <w:numId w:val="27"/>
        </w:numPr>
        <w:tabs>
          <w:tab w:val="num" w:pos="741"/>
          <w:tab w:val="left" w:pos="3150"/>
        </w:tabs>
        <w:ind w:left="741" w:hanging="342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niezwłocznie, a najpóźniej w ciągu 10 dni usunąć z terenu </w:t>
      </w:r>
      <w:r w:rsidR="00384663" w:rsidRPr="0056405E">
        <w:rPr>
          <w:rFonts w:cstheme="minorHAnsi"/>
          <w:szCs w:val="22"/>
        </w:rPr>
        <w:t>robót</w:t>
      </w:r>
      <w:r w:rsidRPr="0056405E">
        <w:rPr>
          <w:rFonts w:cstheme="minorHAnsi"/>
          <w:szCs w:val="22"/>
        </w:rPr>
        <w:t xml:space="preserve"> urządzenia zaplecza dostarczone lub wzniesione przez Wykonawcę, pod rygorem ponoszenia dalszych kosztów utrzymania tego zaplecza,</w:t>
      </w:r>
    </w:p>
    <w:p w14:paraId="52C75C72" w14:textId="3AB1E9BC" w:rsidR="004973E1" w:rsidRPr="0056405E" w:rsidRDefault="004973E1" w:rsidP="00324724">
      <w:pPr>
        <w:numPr>
          <w:ilvl w:val="0"/>
          <w:numId w:val="27"/>
        </w:numPr>
        <w:tabs>
          <w:tab w:val="num" w:pos="741"/>
          <w:tab w:val="left" w:pos="3150"/>
        </w:tabs>
        <w:ind w:left="741" w:hanging="342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ponieść przedstawione przez Zamawiającego koszty związane z odstąpieniem od Umowy. Koszty te zostaną określone w protokole.</w:t>
      </w:r>
    </w:p>
    <w:p w14:paraId="54B7B937" w14:textId="77777777" w:rsidR="00B84C5D" w:rsidRPr="0056405E" w:rsidRDefault="00B84C5D" w:rsidP="00324724">
      <w:pPr>
        <w:pStyle w:val="Akapitzlist"/>
        <w:rPr>
          <w:rFonts w:cstheme="minorHAnsi"/>
          <w:szCs w:val="22"/>
        </w:rPr>
      </w:pPr>
    </w:p>
    <w:p w14:paraId="453263F2" w14:textId="274952AA" w:rsidR="004973E1" w:rsidRPr="0056405E" w:rsidRDefault="004973E1" w:rsidP="00324724">
      <w:pPr>
        <w:numPr>
          <w:ilvl w:val="0"/>
          <w:numId w:val="14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Zamawiający w razie odstąpienia od Umowy z przyczyn, za które Wykonawca nie odpowiada obowiązany jest do:</w:t>
      </w:r>
    </w:p>
    <w:p w14:paraId="39310F49" w14:textId="77777777" w:rsidR="004973E1" w:rsidRPr="0056405E" w:rsidRDefault="004973E1" w:rsidP="00324724">
      <w:pPr>
        <w:numPr>
          <w:ilvl w:val="0"/>
          <w:numId w:val="19"/>
        </w:numPr>
        <w:ind w:left="709" w:hanging="345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dokonania odbioru robót przerwanych oraz do zapłaty wynagrodzenia za roboty, które zostały wykonane do dnia odstąpienia,</w:t>
      </w:r>
    </w:p>
    <w:p w14:paraId="2A242B3A" w14:textId="5A63818D" w:rsidR="004973E1" w:rsidRPr="0056405E" w:rsidRDefault="004973E1" w:rsidP="00324724">
      <w:pPr>
        <w:numPr>
          <w:ilvl w:val="0"/>
          <w:numId w:val="19"/>
        </w:numPr>
        <w:ind w:left="709" w:hanging="345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przejęcia od Wykonawcy pod swój dozór terenu </w:t>
      </w:r>
      <w:r w:rsidR="00384663" w:rsidRPr="0056405E">
        <w:rPr>
          <w:rFonts w:cstheme="minorHAnsi"/>
          <w:szCs w:val="22"/>
        </w:rPr>
        <w:t>robót</w:t>
      </w:r>
      <w:r w:rsidRPr="0056405E">
        <w:rPr>
          <w:rFonts w:cstheme="minorHAnsi"/>
          <w:szCs w:val="22"/>
        </w:rPr>
        <w:t>.</w:t>
      </w:r>
    </w:p>
    <w:p w14:paraId="08F63B85" w14:textId="77777777" w:rsidR="00B84C5D" w:rsidRPr="0056405E" w:rsidRDefault="00B84C5D" w:rsidP="00324724">
      <w:pPr>
        <w:ind w:left="709"/>
        <w:rPr>
          <w:rFonts w:cstheme="minorHAnsi"/>
          <w:szCs w:val="22"/>
        </w:rPr>
      </w:pPr>
    </w:p>
    <w:p w14:paraId="489B2364" w14:textId="6207BEA0" w:rsidR="004973E1" w:rsidRPr="0056405E" w:rsidRDefault="004973E1" w:rsidP="00324724">
      <w:pPr>
        <w:numPr>
          <w:ilvl w:val="0"/>
          <w:numId w:val="14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 xml:space="preserve">Zamawiający zastrzega sobie prawo wstrzymania robót lub ograniczenia ich zakresu w przypadku ograniczenia środków finansowych na realizację </w:t>
      </w:r>
      <w:r w:rsidR="00BE1CAA" w:rsidRPr="0056405E">
        <w:rPr>
          <w:rFonts w:cstheme="minorHAnsi"/>
          <w:szCs w:val="22"/>
        </w:rPr>
        <w:t>tych robót</w:t>
      </w:r>
      <w:r w:rsidRPr="0056405E">
        <w:rPr>
          <w:rFonts w:cstheme="minorHAnsi"/>
          <w:szCs w:val="22"/>
        </w:rPr>
        <w:t>.</w:t>
      </w:r>
    </w:p>
    <w:p w14:paraId="2886AE1F" w14:textId="77777777" w:rsidR="00B84C5D" w:rsidRPr="0056405E" w:rsidRDefault="00B84C5D" w:rsidP="00324724">
      <w:pPr>
        <w:ind w:left="360"/>
        <w:rPr>
          <w:rFonts w:cstheme="minorHAnsi"/>
          <w:szCs w:val="22"/>
        </w:rPr>
      </w:pPr>
    </w:p>
    <w:p w14:paraId="02A98C92" w14:textId="0B4548BB" w:rsidR="004973E1" w:rsidRPr="0056405E" w:rsidRDefault="004973E1" w:rsidP="00324724">
      <w:pPr>
        <w:numPr>
          <w:ilvl w:val="0"/>
          <w:numId w:val="14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Zamawiający zawiadomi Wykonawcę o wstrzymaniu robót najszybciej jak to jest możliwe.</w:t>
      </w:r>
    </w:p>
    <w:p w14:paraId="39F44173" w14:textId="77777777" w:rsidR="00B84C5D" w:rsidRPr="0056405E" w:rsidRDefault="00B84C5D" w:rsidP="00324724">
      <w:pPr>
        <w:pStyle w:val="Akapitzlist"/>
        <w:rPr>
          <w:rFonts w:cstheme="minorHAnsi"/>
          <w:szCs w:val="22"/>
        </w:rPr>
      </w:pPr>
    </w:p>
    <w:p w14:paraId="3D827D54" w14:textId="6A7FAA86" w:rsidR="004973E1" w:rsidRPr="0056405E" w:rsidRDefault="004973E1" w:rsidP="00324724">
      <w:pPr>
        <w:numPr>
          <w:ilvl w:val="0"/>
          <w:numId w:val="14"/>
        </w:numPr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 takim przypadku Strony postanawiają, że:</w:t>
      </w:r>
    </w:p>
    <w:p w14:paraId="520ED383" w14:textId="6A3F52C9" w:rsidR="004973E1" w:rsidRPr="0056405E" w:rsidRDefault="004973E1" w:rsidP="00324724">
      <w:pPr>
        <w:numPr>
          <w:ilvl w:val="0"/>
          <w:numId w:val="20"/>
        </w:numPr>
        <w:tabs>
          <w:tab w:val="left" w:pos="714"/>
        </w:tabs>
        <w:ind w:left="714" w:hanging="33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 celu określenia stopnia zaangażowania rzeczowo-finansowego robót Strony dokonają inwentaryzacji robót wykonanych i do wykonania. Wykonawcy przysługuje prawo do wynagrodzenia za wykonane części robót w sposób określony w § 3 ust. 3i ust. 5.</w:t>
      </w:r>
    </w:p>
    <w:p w14:paraId="1DD52AD3" w14:textId="37001F62" w:rsidR="004973E1" w:rsidRPr="0056405E" w:rsidRDefault="004973E1" w:rsidP="00324724">
      <w:pPr>
        <w:numPr>
          <w:ilvl w:val="0"/>
          <w:numId w:val="20"/>
        </w:numPr>
        <w:tabs>
          <w:tab w:val="left" w:pos="714"/>
        </w:tabs>
        <w:ind w:left="714" w:hanging="336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Za wstrzymanie, ograniczenie lub odstąpienie od Umowy przez Zamawiającego od zakresu umownego robót – Wykonawcy nie przysługuje odszkodowanie.</w:t>
      </w:r>
    </w:p>
    <w:p w14:paraId="1ACC77A1" w14:textId="77777777" w:rsidR="00B84C5D" w:rsidRPr="0056405E" w:rsidRDefault="00B84C5D" w:rsidP="00324724">
      <w:pPr>
        <w:numPr>
          <w:ilvl w:val="12"/>
          <w:numId w:val="0"/>
        </w:numPr>
        <w:jc w:val="center"/>
        <w:rPr>
          <w:rFonts w:cstheme="minorHAnsi"/>
          <w:b/>
          <w:szCs w:val="22"/>
        </w:rPr>
      </w:pPr>
    </w:p>
    <w:p w14:paraId="5F984DF0" w14:textId="25DE86BE" w:rsidR="00DF1A50" w:rsidRDefault="00DF1A50" w:rsidP="00812B7A">
      <w:pPr>
        <w:numPr>
          <w:ilvl w:val="12"/>
          <w:numId w:val="0"/>
        </w:numPr>
        <w:spacing w:after="120"/>
        <w:jc w:val="center"/>
        <w:rPr>
          <w:rFonts w:cstheme="minorHAnsi"/>
          <w:b/>
          <w:szCs w:val="22"/>
        </w:rPr>
      </w:pPr>
      <w:r w:rsidRPr="0056405E">
        <w:rPr>
          <w:rFonts w:cstheme="minorHAnsi"/>
          <w:b/>
          <w:szCs w:val="22"/>
        </w:rPr>
        <w:t>§ 15</w:t>
      </w:r>
    </w:p>
    <w:p w14:paraId="46CA23C7" w14:textId="5F395612" w:rsidR="00DF1A50" w:rsidRPr="0056405E" w:rsidRDefault="00DF1A50" w:rsidP="00324724">
      <w:pPr>
        <w:autoSpaceDE w:val="0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lastRenderedPageBreak/>
        <w:t xml:space="preserve">Wykonawca oświadcza, że zna i stosuje przepisy z zakresu ochrony danych osobowych, w szczególności określone w przepisach Rozporządzenia Parlamentu Europejskiego i Rady (UE) 2016/679 z dnia </w:t>
      </w:r>
      <w:r w:rsidR="009F41C3">
        <w:rPr>
          <w:rFonts w:cstheme="minorHAnsi"/>
          <w:szCs w:val="22"/>
        </w:rPr>
        <w:br/>
      </w:r>
      <w:r w:rsidRPr="0056405E">
        <w:rPr>
          <w:rFonts w:cstheme="minorHAnsi"/>
          <w:szCs w:val="22"/>
        </w:rPr>
        <w:t xml:space="preserve">27 kwietnia 2016 r. w sprawie ochrony osób fizycznych w związku z przetwarzaniem danych osobowych </w:t>
      </w:r>
      <w:r w:rsidR="009F41C3">
        <w:rPr>
          <w:rFonts w:cstheme="minorHAnsi"/>
          <w:szCs w:val="22"/>
        </w:rPr>
        <w:br/>
      </w:r>
      <w:r w:rsidRPr="0056405E">
        <w:rPr>
          <w:rFonts w:cstheme="minorHAnsi"/>
          <w:szCs w:val="22"/>
        </w:rPr>
        <w:t>i w sprawie swobodnego przepływu takich danych oraz uchylenia dyrektywy 95/46/WE (ogólne rozporządzenie o ochronie danych, Dz. Urz. UE L 119 z 04.05.2016 r., dalej: RODO) oraz wydanymi na jego podstawie krajowymi przepisami z zakresu ochrony danych osobowych, jak również daje gwarancje wdrożenia odpowiednich środków technicznych i organizacyjnych, aby przetwarzanie danych osobowych spełniało wymogi RODO i chroniło prawa i wolności osób, których dane dotyczą.</w:t>
      </w:r>
    </w:p>
    <w:p w14:paraId="06CB7813" w14:textId="3116188E" w:rsidR="00DF1A50" w:rsidRPr="0056405E" w:rsidRDefault="00DF1A50" w:rsidP="00324724">
      <w:pPr>
        <w:numPr>
          <w:ilvl w:val="12"/>
          <w:numId w:val="0"/>
        </w:numPr>
        <w:jc w:val="center"/>
        <w:rPr>
          <w:rFonts w:cstheme="minorHAnsi"/>
          <w:b/>
          <w:szCs w:val="22"/>
        </w:rPr>
      </w:pPr>
    </w:p>
    <w:p w14:paraId="31781EFF" w14:textId="2CDE647C" w:rsidR="004973E1" w:rsidRPr="0056405E" w:rsidRDefault="004973E1" w:rsidP="00D1196F">
      <w:pPr>
        <w:pStyle w:val="Nagwek1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§ 1</w:t>
      </w:r>
      <w:r w:rsidR="00DF1A50" w:rsidRPr="0056405E">
        <w:rPr>
          <w:rFonts w:cstheme="minorHAnsi"/>
          <w:szCs w:val="22"/>
        </w:rPr>
        <w:t>6</w:t>
      </w:r>
    </w:p>
    <w:p w14:paraId="6849EE75" w14:textId="77777777" w:rsidR="004973E1" w:rsidRPr="0056405E" w:rsidRDefault="004973E1" w:rsidP="00812B7A">
      <w:pPr>
        <w:pStyle w:val="Nagwek1"/>
        <w:spacing w:after="120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INNE POSTANOWIENIA</w:t>
      </w:r>
    </w:p>
    <w:p w14:paraId="774DE5D4" w14:textId="77777777" w:rsidR="004973E1" w:rsidRPr="0056405E" w:rsidRDefault="004973E1" w:rsidP="00324724">
      <w:pPr>
        <w:numPr>
          <w:ilvl w:val="3"/>
          <w:numId w:val="15"/>
        </w:numPr>
        <w:tabs>
          <w:tab w:val="clear" w:pos="2508"/>
          <w:tab w:val="num" w:pos="426"/>
        </w:tabs>
        <w:ind w:left="364" w:hanging="36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Wszelkie spory wynikłe na tle realizacji Umowy rozstrzygane będą w drodze polubownych uzgodnień.</w:t>
      </w:r>
    </w:p>
    <w:p w14:paraId="6D202409" w14:textId="77777777" w:rsidR="00F049C1" w:rsidRPr="0056405E" w:rsidRDefault="00F049C1" w:rsidP="00F049C1">
      <w:pPr>
        <w:numPr>
          <w:ilvl w:val="3"/>
          <w:numId w:val="15"/>
        </w:numPr>
        <w:tabs>
          <w:tab w:val="clear" w:pos="2508"/>
          <w:tab w:val="num" w:pos="426"/>
        </w:tabs>
        <w:ind w:left="364" w:hanging="36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 sprawach nie uregulowanych w Umowie stosuje się przepisy Kodeksu Cywilnego, Prawa budowlanego, Prawa zamówień publicznych oraz powszechnie obowiązujące przepisy w zakresie tematycznym uregulowanym w Umowie.</w:t>
      </w:r>
    </w:p>
    <w:p w14:paraId="0276E25E" w14:textId="77777777" w:rsidR="004973E1" w:rsidRPr="0056405E" w:rsidRDefault="004973E1" w:rsidP="00324724">
      <w:pPr>
        <w:numPr>
          <w:ilvl w:val="3"/>
          <w:numId w:val="15"/>
        </w:numPr>
        <w:tabs>
          <w:tab w:val="clear" w:pos="2508"/>
          <w:tab w:val="num" w:pos="426"/>
        </w:tabs>
        <w:ind w:left="364" w:hanging="36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 przypadku braku takich uzgodnień spory rozstrzygane będą przez sąd powszechny właściwy dla siedziby Zamawiającego.</w:t>
      </w:r>
    </w:p>
    <w:p w14:paraId="25D6D670" w14:textId="77777777" w:rsidR="004973E1" w:rsidRPr="0056405E" w:rsidRDefault="004973E1" w:rsidP="00324724">
      <w:pPr>
        <w:numPr>
          <w:ilvl w:val="3"/>
          <w:numId w:val="15"/>
        </w:numPr>
        <w:tabs>
          <w:tab w:val="clear" w:pos="2508"/>
          <w:tab w:val="num" w:pos="426"/>
        </w:tabs>
        <w:ind w:left="364" w:hanging="36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Wszelkie zmiany niniejszej Umowy wymagają formy pisemnej (aneksu) pod rygorem nieważności.</w:t>
      </w:r>
    </w:p>
    <w:p w14:paraId="3DED5990" w14:textId="77777777" w:rsidR="004973E1" w:rsidRPr="0056405E" w:rsidRDefault="004973E1" w:rsidP="00324724">
      <w:pPr>
        <w:numPr>
          <w:ilvl w:val="3"/>
          <w:numId w:val="15"/>
        </w:numPr>
        <w:tabs>
          <w:tab w:val="clear" w:pos="2508"/>
          <w:tab w:val="num" w:pos="426"/>
        </w:tabs>
        <w:ind w:left="364" w:hanging="36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Strony Umowy zobowiązują się do niezwłocznego powiadamiania o każdej zmianie danych teleadresowych.</w:t>
      </w:r>
    </w:p>
    <w:p w14:paraId="51100256" w14:textId="5BD0F52B" w:rsidR="004973E1" w:rsidRPr="0056405E" w:rsidRDefault="004973E1" w:rsidP="00324724">
      <w:pPr>
        <w:numPr>
          <w:ilvl w:val="3"/>
          <w:numId w:val="15"/>
        </w:numPr>
        <w:tabs>
          <w:tab w:val="clear" w:pos="2508"/>
          <w:tab w:val="num" w:pos="426"/>
        </w:tabs>
        <w:ind w:left="364" w:hanging="364"/>
        <w:rPr>
          <w:rFonts w:cstheme="minorHAnsi"/>
          <w:szCs w:val="22"/>
        </w:rPr>
      </w:pPr>
      <w:r w:rsidRPr="0056405E">
        <w:rPr>
          <w:rFonts w:cstheme="minorHAnsi"/>
          <w:szCs w:val="22"/>
        </w:rPr>
        <w:t>Umowę sporządzono w 4 jednobrzmiących egzemplarzach, w tym 1 egzemplarz dla Wykonawcy i</w:t>
      </w:r>
      <w:r w:rsidR="003124AF" w:rsidRPr="0056405E">
        <w:rPr>
          <w:rFonts w:cstheme="minorHAnsi"/>
          <w:szCs w:val="22"/>
        </w:rPr>
        <w:t> </w:t>
      </w:r>
      <w:r w:rsidRPr="0056405E">
        <w:rPr>
          <w:rFonts w:cstheme="minorHAnsi"/>
          <w:szCs w:val="22"/>
        </w:rPr>
        <w:t>3 egzemplarze dla Zamawiającego.</w:t>
      </w:r>
    </w:p>
    <w:p w14:paraId="6E366FD0" w14:textId="77777777" w:rsidR="004973E1" w:rsidRPr="0056405E" w:rsidRDefault="004973E1" w:rsidP="00324724">
      <w:pPr>
        <w:rPr>
          <w:rFonts w:cstheme="minorHAnsi"/>
          <w:szCs w:val="22"/>
        </w:rPr>
      </w:pPr>
    </w:p>
    <w:p w14:paraId="396C5ED9" w14:textId="77777777" w:rsidR="00195801" w:rsidRPr="0056405E" w:rsidRDefault="00195801" w:rsidP="00324724">
      <w:pPr>
        <w:rPr>
          <w:rFonts w:cstheme="minorHAnsi"/>
          <w:szCs w:val="22"/>
        </w:rPr>
      </w:pPr>
    </w:p>
    <w:p w14:paraId="0D7F6E0C" w14:textId="77777777" w:rsidR="004973E1" w:rsidRPr="0056405E" w:rsidRDefault="004973E1" w:rsidP="00324724">
      <w:pPr>
        <w:tabs>
          <w:tab w:val="left" w:pos="0"/>
        </w:tabs>
        <w:autoSpaceDE w:val="0"/>
        <w:autoSpaceDN w:val="0"/>
        <w:rPr>
          <w:rFonts w:cstheme="minorHAnsi"/>
          <w:b/>
          <w:szCs w:val="22"/>
          <w:u w:val="single"/>
        </w:rPr>
      </w:pPr>
      <w:r w:rsidRPr="0056405E">
        <w:rPr>
          <w:rFonts w:cstheme="minorHAnsi"/>
          <w:b/>
          <w:szCs w:val="22"/>
          <w:u w:val="single"/>
        </w:rPr>
        <w:t>Załączniki do Umowy:</w:t>
      </w:r>
    </w:p>
    <w:p w14:paraId="6CAD7336" w14:textId="549255C1" w:rsidR="004973E1" w:rsidRPr="00F049C1" w:rsidRDefault="007C38E0" w:rsidP="00324724">
      <w:pPr>
        <w:numPr>
          <w:ilvl w:val="0"/>
          <w:numId w:val="16"/>
        </w:numPr>
        <w:tabs>
          <w:tab w:val="left" w:pos="0"/>
        </w:tabs>
        <w:autoSpaceDE w:val="0"/>
        <w:autoSpaceDN w:val="0"/>
        <w:rPr>
          <w:rFonts w:cstheme="minorHAnsi"/>
          <w:sz w:val="20"/>
          <w:szCs w:val="20"/>
        </w:rPr>
      </w:pPr>
      <w:r w:rsidRPr="00F049C1">
        <w:rPr>
          <w:rFonts w:cstheme="minorHAnsi"/>
          <w:sz w:val="20"/>
          <w:szCs w:val="20"/>
        </w:rPr>
        <w:t>Oferta wykonawcy</w:t>
      </w:r>
      <w:r w:rsidR="004973E1" w:rsidRPr="00F049C1">
        <w:rPr>
          <w:rFonts w:cstheme="minorHAnsi"/>
          <w:sz w:val="20"/>
          <w:szCs w:val="20"/>
        </w:rPr>
        <w:t xml:space="preserve"> </w:t>
      </w:r>
    </w:p>
    <w:p w14:paraId="0CF0C168" w14:textId="09F1C0D1" w:rsidR="00F049C1" w:rsidRDefault="00923C46" w:rsidP="00324724">
      <w:pPr>
        <w:numPr>
          <w:ilvl w:val="0"/>
          <w:numId w:val="16"/>
        </w:numPr>
        <w:tabs>
          <w:tab w:val="left" w:pos="0"/>
        </w:tabs>
        <w:autoSpaceDE w:val="0"/>
        <w:autoSpaceDN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Opis przedmiotu zamówienia</w:t>
      </w:r>
    </w:p>
    <w:p w14:paraId="1A7EC5DB" w14:textId="44ABB2B2" w:rsidR="00844C2C" w:rsidRPr="00F049C1" w:rsidRDefault="00844C2C" w:rsidP="00324724">
      <w:pPr>
        <w:numPr>
          <w:ilvl w:val="0"/>
          <w:numId w:val="16"/>
        </w:numPr>
        <w:tabs>
          <w:tab w:val="left" w:pos="0"/>
        </w:tabs>
        <w:autoSpaceDE w:val="0"/>
        <w:autoSpaceDN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Przedmiar robót</w:t>
      </w:r>
    </w:p>
    <w:p w14:paraId="2D95A18E" w14:textId="77777777" w:rsidR="004973E1" w:rsidRPr="00F049C1" w:rsidRDefault="004973E1" w:rsidP="00324724">
      <w:pPr>
        <w:tabs>
          <w:tab w:val="left" w:pos="0"/>
        </w:tabs>
        <w:autoSpaceDE w:val="0"/>
        <w:autoSpaceDN w:val="0"/>
        <w:ind w:left="360"/>
        <w:rPr>
          <w:rFonts w:cstheme="minorHAnsi"/>
          <w:sz w:val="20"/>
          <w:szCs w:val="20"/>
        </w:rPr>
      </w:pPr>
    </w:p>
    <w:p w14:paraId="60639462" w14:textId="77777777" w:rsidR="004973E1" w:rsidRPr="0056405E" w:rsidRDefault="004973E1" w:rsidP="00324724">
      <w:pPr>
        <w:tabs>
          <w:tab w:val="left" w:pos="0"/>
        </w:tabs>
        <w:autoSpaceDE w:val="0"/>
        <w:autoSpaceDN w:val="0"/>
        <w:ind w:left="360"/>
        <w:rPr>
          <w:rFonts w:cstheme="minorHAnsi"/>
          <w:szCs w:val="22"/>
        </w:rPr>
      </w:pPr>
    </w:p>
    <w:p w14:paraId="67405E99" w14:textId="77777777" w:rsidR="004973E1" w:rsidRPr="0056405E" w:rsidRDefault="004973E1" w:rsidP="00324724">
      <w:pPr>
        <w:rPr>
          <w:rFonts w:cstheme="minorHAnsi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636"/>
        <w:gridCol w:w="4175"/>
      </w:tblGrid>
      <w:tr w:rsidR="004973E1" w:rsidRPr="0056405E" w14:paraId="35955CD2" w14:textId="77777777" w:rsidTr="009720C6">
        <w:tc>
          <w:tcPr>
            <w:tcW w:w="4274" w:type="dxa"/>
            <w:vAlign w:val="center"/>
            <w:hideMark/>
          </w:tcPr>
          <w:p w14:paraId="2B79FC1C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</w:p>
          <w:p w14:paraId="01C98090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</w:p>
          <w:p w14:paraId="2A55C53E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szCs w:val="22"/>
              </w:rPr>
            </w:pPr>
            <w:r w:rsidRPr="0056405E">
              <w:rPr>
                <w:rFonts w:cstheme="minorHAnsi"/>
                <w:szCs w:val="22"/>
              </w:rPr>
              <w:t>…………………………………………………………….</w:t>
            </w:r>
          </w:p>
          <w:p w14:paraId="377CA674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</w:p>
          <w:p w14:paraId="440A9332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  <w:r w:rsidRPr="0056405E">
              <w:rPr>
                <w:rFonts w:cstheme="minorHAnsi"/>
                <w:b/>
                <w:szCs w:val="22"/>
              </w:rPr>
              <w:t xml:space="preserve">ZAMAWIAJĄCY </w:t>
            </w:r>
          </w:p>
        </w:tc>
        <w:tc>
          <w:tcPr>
            <w:tcW w:w="766" w:type="dxa"/>
            <w:vAlign w:val="center"/>
          </w:tcPr>
          <w:p w14:paraId="64BDC3F2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4320" w:type="dxa"/>
            <w:vAlign w:val="center"/>
            <w:hideMark/>
          </w:tcPr>
          <w:p w14:paraId="5F13127F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</w:p>
          <w:p w14:paraId="79B98E71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</w:p>
          <w:p w14:paraId="5E9A6C00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</w:p>
          <w:p w14:paraId="652E2C04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szCs w:val="22"/>
              </w:rPr>
            </w:pPr>
            <w:r w:rsidRPr="0056405E">
              <w:rPr>
                <w:rFonts w:cstheme="minorHAnsi"/>
                <w:szCs w:val="22"/>
              </w:rPr>
              <w:t>……………………………………………………………</w:t>
            </w:r>
          </w:p>
          <w:p w14:paraId="375B847F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</w:p>
          <w:p w14:paraId="4CF6DD51" w14:textId="77777777" w:rsidR="004973E1" w:rsidRPr="0056405E" w:rsidRDefault="004973E1" w:rsidP="0032472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Cs w:val="22"/>
              </w:rPr>
            </w:pPr>
            <w:r w:rsidRPr="0056405E">
              <w:rPr>
                <w:rFonts w:cstheme="minorHAnsi"/>
                <w:b/>
                <w:szCs w:val="22"/>
              </w:rPr>
              <w:t>WYKONAWCA</w:t>
            </w:r>
          </w:p>
        </w:tc>
      </w:tr>
    </w:tbl>
    <w:p w14:paraId="3E16A973" w14:textId="77777777" w:rsidR="004973E1" w:rsidRPr="0056405E" w:rsidRDefault="004973E1" w:rsidP="00324724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22"/>
        </w:rPr>
      </w:pPr>
    </w:p>
    <w:p w14:paraId="13483607" w14:textId="77777777" w:rsidR="003A177D" w:rsidRPr="0056405E" w:rsidRDefault="003A177D" w:rsidP="00324724">
      <w:pPr>
        <w:rPr>
          <w:rFonts w:cstheme="minorHAnsi"/>
          <w:szCs w:val="22"/>
        </w:rPr>
      </w:pPr>
    </w:p>
    <w:sectPr w:rsidR="003A177D" w:rsidRPr="0056405E" w:rsidSect="005F6661">
      <w:footerReference w:type="default" r:id="rId10"/>
      <w:pgSz w:w="11906" w:h="16838"/>
      <w:pgMar w:top="111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A4DC1" w14:textId="77777777" w:rsidR="00004735" w:rsidRDefault="00004735" w:rsidP="002E548F">
      <w:r>
        <w:separator/>
      </w:r>
    </w:p>
  </w:endnote>
  <w:endnote w:type="continuationSeparator" w:id="0">
    <w:p w14:paraId="240C77C7" w14:textId="77777777" w:rsidR="00004735" w:rsidRDefault="00004735" w:rsidP="002E548F">
      <w:r>
        <w:continuationSeparator/>
      </w:r>
    </w:p>
  </w:endnote>
  <w:endnote w:type="continuationNotice" w:id="1">
    <w:p w14:paraId="165D9BF4" w14:textId="77777777" w:rsidR="00004735" w:rsidRDefault="00004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431305"/>
      <w:docPartObj>
        <w:docPartGallery w:val="Page Numbers (Bottom of Page)"/>
        <w:docPartUnique/>
      </w:docPartObj>
    </w:sdtPr>
    <w:sdtEndPr/>
    <w:sdtContent>
      <w:p w14:paraId="7F156EF9" w14:textId="77777777" w:rsidR="00E53B35" w:rsidRDefault="00E53B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44F4F93" w14:textId="77777777" w:rsidR="00E53B35" w:rsidRDefault="00E53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531E" w14:textId="77777777" w:rsidR="00004735" w:rsidRDefault="00004735" w:rsidP="002E548F">
      <w:r>
        <w:separator/>
      </w:r>
    </w:p>
  </w:footnote>
  <w:footnote w:type="continuationSeparator" w:id="0">
    <w:p w14:paraId="72CD20E2" w14:textId="77777777" w:rsidR="00004735" w:rsidRDefault="00004735" w:rsidP="002E548F">
      <w:r>
        <w:continuationSeparator/>
      </w:r>
    </w:p>
  </w:footnote>
  <w:footnote w:type="continuationNotice" w:id="1">
    <w:p w14:paraId="6040706E" w14:textId="77777777" w:rsidR="00004735" w:rsidRDefault="000047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0B7"/>
    <w:multiLevelType w:val="hybridMultilevel"/>
    <w:tmpl w:val="2BB88F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42C24"/>
    <w:multiLevelType w:val="hybridMultilevel"/>
    <w:tmpl w:val="1EC83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6BE0"/>
    <w:multiLevelType w:val="hybridMultilevel"/>
    <w:tmpl w:val="259AEE1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7E1DB5"/>
    <w:multiLevelType w:val="multilevel"/>
    <w:tmpl w:val="05E4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41B138D"/>
    <w:multiLevelType w:val="hybridMultilevel"/>
    <w:tmpl w:val="7DB06316"/>
    <w:lvl w:ilvl="0" w:tplc="5B542DB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147C0E45"/>
    <w:multiLevelType w:val="hybridMultilevel"/>
    <w:tmpl w:val="9A38CC8A"/>
    <w:lvl w:ilvl="0" w:tplc="7BC6C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56144F"/>
    <w:multiLevelType w:val="hybridMultilevel"/>
    <w:tmpl w:val="B360E8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143A48"/>
    <w:multiLevelType w:val="multilevel"/>
    <w:tmpl w:val="4C2204BE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DC00985"/>
    <w:multiLevelType w:val="hybridMultilevel"/>
    <w:tmpl w:val="AB6E0A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574AA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2C393B"/>
    <w:multiLevelType w:val="hybridMultilevel"/>
    <w:tmpl w:val="B5725B78"/>
    <w:lvl w:ilvl="0" w:tplc="5B542DB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1E793EDA"/>
    <w:multiLevelType w:val="hybridMultilevel"/>
    <w:tmpl w:val="46E2BC3C"/>
    <w:lvl w:ilvl="0" w:tplc="04150017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4"/>
        </w:tabs>
        <w:ind w:left="7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4"/>
        </w:tabs>
        <w:ind w:left="14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4"/>
        </w:tabs>
        <w:ind w:left="21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4"/>
        </w:tabs>
        <w:ind w:left="28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4"/>
        </w:tabs>
        <w:ind w:left="35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4"/>
        </w:tabs>
        <w:ind w:left="43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4"/>
        </w:tabs>
        <w:ind w:left="50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4"/>
        </w:tabs>
        <w:ind w:left="5744" w:hanging="180"/>
      </w:pPr>
    </w:lvl>
  </w:abstractNum>
  <w:abstractNum w:abstractNumId="11" w15:restartNumberingAfterBreak="0">
    <w:nsid w:val="210D2E55"/>
    <w:multiLevelType w:val="hybridMultilevel"/>
    <w:tmpl w:val="DF58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2ACE9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144D"/>
    <w:multiLevelType w:val="hybridMultilevel"/>
    <w:tmpl w:val="15CA559A"/>
    <w:lvl w:ilvl="0" w:tplc="71BE2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F7A2D"/>
    <w:multiLevelType w:val="hybridMultilevel"/>
    <w:tmpl w:val="CE68F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D688B"/>
    <w:multiLevelType w:val="hybridMultilevel"/>
    <w:tmpl w:val="ACD2A3BE"/>
    <w:lvl w:ilvl="0" w:tplc="4536A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81422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CC9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1BE0">
      <w:start w:val="1"/>
      <w:numFmt w:val="lowerLetter"/>
      <w:lvlText w:val="%5."/>
      <w:lvlJc w:val="left"/>
      <w:pPr>
        <w:ind w:left="3600" w:hanging="360"/>
      </w:pPr>
      <w:rPr>
        <w:rFonts w:ascii="Garamond" w:eastAsia="Times New Roman" w:hAnsi="Garamond"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82215"/>
    <w:multiLevelType w:val="multilevel"/>
    <w:tmpl w:val="3938ACA2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C4CA3"/>
    <w:multiLevelType w:val="hybridMultilevel"/>
    <w:tmpl w:val="B7500B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82B7767"/>
    <w:multiLevelType w:val="hybridMultilevel"/>
    <w:tmpl w:val="F7309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ACC93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DE3264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CE4B01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621142"/>
    <w:multiLevelType w:val="hybridMultilevel"/>
    <w:tmpl w:val="BB36B524"/>
    <w:lvl w:ilvl="0" w:tplc="04150017">
      <w:start w:val="1"/>
      <w:numFmt w:val="lowerLetter"/>
      <w:lvlText w:val="%1)"/>
      <w:lvlJc w:val="left"/>
      <w:pPr>
        <w:tabs>
          <w:tab w:val="num" w:pos="1529"/>
        </w:tabs>
        <w:ind w:left="15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9"/>
        </w:tabs>
        <w:ind w:left="15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9"/>
        </w:tabs>
        <w:ind w:left="22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20" w15:restartNumberingAfterBreak="0">
    <w:nsid w:val="46C83B13"/>
    <w:multiLevelType w:val="hybridMultilevel"/>
    <w:tmpl w:val="111008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CF424A"/>
    <w:multiLevelType w:val="multilevel"/>
    <w:tmpl w:val="2DC8C804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D2621"/>
    <w:multiLevelType w:val="hybridMultilevel"/>
    <w:tmpl w:val="74F6A34A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700" w:hanging="2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1C6E42"/>
    <w:multiLevelType w:val="hybridMultilevel"/>
    <w:tmpl w:val="EDEE812A"/>
    <w:lvl w:ilvl="0" w:tplc="81422BA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4A1D790D"/>
    <w:multiLevelType w:val="hybridMultilevel"/>
    <w:tmpl w:val="94E2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23262"/>
    <w:multiLevelType w:val="hybridMultilevel"/>
    <w:tmpl w:val="473E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26AF2"/>
    <w:multiLevelType w:val="hybridMultilevel"/>
    <w:tmpl w:val="262493EE"/>
    <w:lvl w:ilvl="0" w:tplc="0E30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03108D"/>
    <w:multiLevelType w:val="hybridMultilevel"/>
    <w:tmpl w:val="C1BCDB28"/>
    <w:lvl w:ilvl="0" w:tplc="3A5EB4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27AFB"/>
    <w:multiLevelType w:val="hybridMultilevel"/>
    <w:tmpl w:val="9DA44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9E45A6"/>
    <w:multiLevelType w:val="hybridMultilevel"/>
    <w:tmpl w:val="5D3C4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42291"/>
    <w:multiLevelType w:val="hybridMultilevel"/>
    <w:tmpl w:val="B7500B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C8107E5"/>
    <w:multiLevelType w:val="multilevel"/>
    <w:tmpl w:val="013CD5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6E2745"/>
    <w:multiLevelType w:val="multilevel"/>
    <w:tmpl w:val="F8905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1D870AB"/>
    <w:multiLevelType w:val="hybridMultilevel"/>
    <w:tmpl w:val="7618F2A0"/>
    <w:lvl w:ilvl="0" w:tplc="6DAE3FB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C3EF9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9D391A"/>
    <w:multiLevelType w:val="hybridMultilevel"/>
    <w:tmpl w:val="C7BAB454"/>
    <w:lvl w:ilvl="0" w:tplc="8578BE06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33EAEC10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F912B1"/>
    <w:multiLevelType w:val="hybridMultilevel"/>
    <w:tmpl w:val="765C2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A2BD7"/>
    <w:multiLevelType w:val="hybridMultilevel"/>
    <w:tmpl w:val="7CEAAAD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491417E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1D7259"/>
    <w:multiLevelType w:val="hybridMultilevel"/>
    <w:tmpl w:val="B1D497C0"/>
    <w:lvl w:ilvl="0" w:tplc="18CA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F6B38C4"/>
    <w:multiLevelType w:val="hybridMultilevel"/>
    <w:tmpl w:val="FC504CD6"/>
    <w:lvl w:ilvl="0" w:tplc="3DC28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D45248"/>
    <w:multiLevelType w:val="hybridMultilevel"/>
    <w:tmpl w:val="FD6CD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03616F"/>
    <w:multiLevelType w:val="hybridMultilevel"/>
    <w:tmpl w:val="353E157E"/>
    <w:lvl w:ilvl="0" w:tplc="04150017">
      <w:start w:val="1"/>
      <w:numFmt w:val="lowerLetter"/>
      <w:lvlText w:val="%1)"/>
      <w:lvlJc w:val="left"/>
      <w:pPr>
        <w:ind w:left="1088" w:hanging="360"/>
      </w:pPr>
    </w:lvl>
    <w:lvl w:ilvl="1" w:tplc="04150019">
      <w:start w:val="1"/>
      <w:numFmt w:val="lowerLetter"/>
      <w:lvlText w:val="%2."/>
      <w:lvlJc w:val="left"/>
      <w:pPr>
        <w:ind w:left="1808" w:hanging="360"/>
      </w:pPr>
    </w:lvl>
    <w:lvl w:ilvl="2" w:tplc="0415001B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5" w15:restartNumberingAfterBreak="0">
    <w:nsid w:val="760F641F"/>
    <w:multiLevelType w:val="hybridMultilevel"/>
    <w:tmpl w:val="943663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4C75BF"/>
    <w:multiLevelType w:val="hybridMultilevel"/>
    <w:tmpl w:val="065EA9A0"/>
    <w:lvl w:ilvl="0" w:tplc="0E30887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 w15:restartNumberingAfterBreak="0">
    <w:nsid w:val="7C5E77B8"/>
    <w:multiLevelType w:val="hybridMultilevel"/>
    <w:tmpl w:val="C6A2C0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8600CB"/>
    <w:multiLevelType w:val="hybridMultilevel"/>
    <w:tmpl w:val="F57054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C341A4E">
      <w:start w:val="1"/>
      <w:numFmt w:val="upperRoman"/>
      <w:lvlText w:val="%2."/>
      <w:lvlJc w:val="right"/>
      <w:pPr>
        <w:ind w:left="357" w:hanging="244"/>
      </w:pPr>
    </w:lvl>
    <w:lvl w:ilvl="2" w:tplc="B024CCB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19"/>
  </w:num>
  <w:num w:numId="19">
    <w:abstractNumId w:val="10"/>
  </w:num>
  <w:num w:numId="20">
    <w:abstractNumId w:val="6"/>
  </w:num>
  <w:num w:numId="21">
    <w:abstractNumId w:val="31"/>
  </w:num>
  <w:num w:numId="22">
    <w:abstractNumId w:val="40"/>
  </w:num>
  <w:num w:numId="23">
    <w:abstractNumId w:val="47"/>
  </w:num>
  <w:num w:numId="24">
    <w:abstractNumId w:val="8"/>
  </w:num>
  <w:num w:numId="25">
    <w:abstractNumId w:val="2"/>
  </w:num>
  <w:num w:numId="26">
    <w:abstractNumId w:val="22"/>
  </w:num>
  <w:num w:numId="27">
    <w:abstractNumId w:val="45"/>
  </w:num>
  <w:num w:numId="28">
    <w:abstractNumId w:val="4"/>
  </w:num>
  <w:num w:numId="29">
    <w:abstractNumId w:val="14"/>
  </w:num>
  <w:num w:numId="30">
    <w:abstractNumId w:val="33"/>
  </w:num>
  <w:num w:numId="31">
    <w:abstractNumId w:val="34"/>
  </w:num>
  <w:num w:numId="32">
    <w:abstractNumId w:val="20"/>
  </w:num>
  <w:num w:numId="33">
    <w:abstractNumId w:val="30"/>
  </w:num>
  <w:num w:numId="34">
    <w:abstractNumId w:val="24"/>
  </w:num>
  <w:num w:numId="35">
    <w:abstractNumId w:val="9"/>
  </w:num>
  <w:num w:numId="36">
    <w:abstractNumId w:val="27"/>
  </w:num>
  <w:num w:numId="37">
    <w:abstractNumId w:val="25"/>
  </w:num>
  <w:num w:numId="38">
    <w:abstractNumId w:val="39"/>
  </w:num>
  <w:num w:numId="39">
    <w:abstractNumId w:val="13"/>
  </w:num>
  <w:num w:numId="40">
    <w:abstractNumId w:val="35"/>
  </w:num>
  <w:num w:numId="41">
    <w:abstractNumId w:val="0"/>
  </w:num>
  <w:num w:numId="42">
    <w:abstractNumId w:val="1"/>
  </w:num>
  <w:num w:numId="43">
    <w:abstractNumId w:val="4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1"/>
  </w:num>
  <w:num w:numId="47">
    <w:abstractNumId w:val="26"/>
  </w:num>
  <w:num w:numId="48">
    <w:abstractNumId w:val="46"/>
  </w:num>
  <w:num w:numId="49">
    <w:abstractNumId w:val="2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strike w:val="0"/>
          <w:dstrike w:val="0"/>
        </w:rPr>
      </w:lvl>
    </w:lvlOverride>
  </w:num>
  <w:num w:numId="50">
    <w:abstractNumId w:val="1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strike w:val="0"/>
          <w:dstrike w:val="0"/>
        </w:rPr>
      </w:lvl>
    </w:lvlOverride>
  </w:num>
  <w:num w:numId="51">
    <w:abstractNumId w:val="15"/>
  </w:num>
  <w:num w:numId="52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E1"/>
    <w:rsid w:val="000007E8"/>
    <w:rsid w:val="0000227A"/>
    <w:rsid w:val="00004735"/>
    <w:rsid w:val="00027841"/>
    <w:rsid w:val="00036CDD"/>
    <w:rsid w:val="00050781"/>
    <w:rsid w:val="00087B5C"/>
    <w:rsid w:val="000A0FA2"/>
    <w:rsid w:val="000A28CE"/>
    <w:rsid w:val="000B331C"/>
    <w:rsid w:val="000C0E73"/>
    <w:rsid w:val="000C6AF1"/>
    <w:rsid w:val="000D010D"/>
    <w:rsid w:val="000E2FED"/>
    <w:rsid w:val="00101151"/>
    <w:rsid w:val="0010198C"/>
    <w:rsid w:val="00112880"/>
    <w:rsid w:val="001133E3"/>
    <w:rsid w:val="00120A14"/>
    <w:rsid w:val="001467ED"/>
    <w:rsid w:val="00146C11"/>
    <w:rsid w:val="00152414"/>
    <w:rsid w:val="00152800"/>
    <w:rsid w:val="00181257"/>
    <w:rsid w:val="00185B89"/>
    <w:rsid w:val="00195801"/>
    <w:rsid w:val="00196A03"/>
    <w:rsid w:val="001E4DA2"/>
    <w:rsid w:val="001E5837"/>
    <w:rsid w:val="001F5A78"/>
    <w:rsid w:val="002140A2"/>
    <w:rsid w:val="00225495"/>
    <w:rsid w:val="002327D1"/>
    <w:rsid w:val="00240476"/>
    <w:rsid w:val="00261AB1"/>
    <w:rsid w:val="00265A0F"/>
    <w:rsid w:val="002973E0"/>
    <w:rsid w:val="0029756A"/>
    <w:rsid w:val="002B3225"/>
    <w:rsid w:val="002C3E7B"/>
    <w:rsid w:val="002C66AE"/>
    <w:rsid w:val="002D3417"/>
    <w:rsid w:val="002E548F"/>
    <w:rsid w:val="002E7154"/>
    <w:rsid w:val="00300997"/>
    <w:rsid w:val="003107CB"/>
    <w:rsid w:val="003124AF"/>
    <w:rsid w:val="00314B7D"/>
    <w:rsid w:val="00321E2F"/>
    <w:rsid w:val="003232DD"/>
    <w:rsid w:val="003237C8"/>
    <w:rsid w:val="00324724"/>
    <w:rsid w:val="00331F26"/>
    <w:rsid w:val="0034766A"/>
    <w:rsid w:val="00355EF7"/>
    <w:rsid w:val="00355FE3"/>
    <w:rsid w:val="0036169E"/>
    <w:rsid w:val="00365EDB"/>
    <w:rsid w:val="00371A5E"/>
    <w:rsid w:val="0038203A"/>
    <w:rsid w:val="00384663"/>
    <w:rsid w:val="00385324"/>
    <w:rsid w:val="003866CB"/>
    <w:rsid w:val="0039687D"/>
    <w:rsid w:val="003A177D"/>
    <w:rsid w:val="003C2402"/>
    <w:rsid w:val="003C4442"/>
    <w:rsid w:val="003E758E"/>
    <w:rsid w:val="003F608A"/>
    <w:rsid w:val="004042DE"/>
    <w:rsid w:val="0042226D"/>
    <w:rsid w:val="0042653D"/>
    <w:rsid w:val="004336BE"/>
    <w:rsid w:val="0043655D"/>
    <w:rsid w:val="004561B6"/>
    <w:rsid w:val="00460C72"/>
    <w:rsid w:val="00462E27"/>
    <w:rsid w:val="004653C1"/>
    <w:rsid w:val="00471B86"/>
    <w:rsid w:val="00477AFF"/>
    <w:rsid w:val="00482B2F"/>
    <w:rsid w:val="00493724"/>
    <w:rsid w:val="004973E1"/>
    <w:rsid w:val="004D7473"/>
    <w:rsid w:val="004E4085"/>
    <w:rsid w:val="004F46E3"/>
    <w:rsid w:val="00522789"/>
    <w:rsid w:val="005416B5"/>
    <w:rsid w:val="005502DD"/>
    <w:rsid w:val="00560DAD"/>
    <w:rsid w:val="0056405E"/>
    <w:rsid w:val="0057213E"/>
    <w:rsid w:val="00572FF2"/>
    <w:rsid w:val="0058546C"/>
    <w:rsid w:val="00590983"/>
    <w:rsid w:val="00592E8C"/>
    <w:rsid w:val="00595F79"/>
    <w:rsid w:val="005B275C"/>
    <w:rsid w:val="005B626B"/>
    <w:rsid w:val="005C22D9"/>
    <w:rsid w:val="005E17EA"/>
    <w:rsid w:val="005E6968"/>
    <w:rsid w:val="005F6661"/>
    <w:rsid w:val="006036AF"/>
    <w:rsid w:val="00603C18"/>
    <w:rsid w:val="0062227E"/>
    <w:rsid w:val="00623A98"/>
    <w:rsid w:val="00625281"/>
    <w:rsid w:val="006301BC"/>
    <w:rsid w:val="0065410D"/>
    <w:rsid w:val="00681F4F"/>
    <w:rsid w:val="006868D4"/>
    <w:rsid w:val="00693AEF"/>
    <w:rsid w:val="0069466A"/>
    <w:rsid w:val="006E067D"/>
    <w:rsid w:val="006E2CD2"/>
    <w:rsid w:val="006F2911"/>
    <w:rsid w:val="007000B1"/>
    <w:rsid w:val="00710D0E"/>
    <w:rsid w:val="00710FF5"/>
    <w:rsid w:val="00722C65"/>
    <w:rsid w:val="00742E9E"/>
    <w:rsid w:val="00763E92"/>
    <w:rsid w:val="0078314D"/>
    <w:rsid w:val="0079068B"/>
    <w:rsid w:val="00792282"/>
    <w:rsid w:val="00793450"/>
    <w:rsid w:val="007B08CF"/>
    <w:rsid w:val="007B2DFE"/>
    <w:rsid w:val="007B4D2F"/>
    <w:rsid w:val="007B5B83"/>
    <w:rsid w:val="007C2147"/>
    <w:rsid w:val="007C38E0"/>
    <w:rsid w:val="007D41C9"/>
    <w:rsid w:val="007D4E9D"/>
    <w:rsid w:val="007E7C3E"/>
    <w:rsid w:val="007F0B62"/>
    <w:rsid w:val="0080393D"/>
    <w:rsid w:val="00812B7A"/>
    <w:rsid w:val="00826280"/>
    <w:rsid w:val="00844C2C"/>
    <w:rsid w:val="00862083"/>
    <w:rsid w:val="00870E9A"/>
    <w:rsid w:val="008827AE"/>
    <w:rsid w:val="008A3772"/>
    <w:rsid w:val="008B07B1"/>
    <w:rsid w:val="008B3908"/>
    <w:rsid w:val="008B5917"/>
    <w:rsid w:val="008D4780"/>
    <w:rsid w:val="008F3BCB"/>
    <w:rsid w:val="009047DA"/>
    <w:rsid w:val="00906EB0"/>
    <w:rsid w:val="00923C46"/>
    <w:rsid w:val="00936713"/>
    <w:rsid w:val="00936FAF"/>
    <w:rsid w:val="00946F66"/>
    <w:rsid w:val="00947FCC"/>
    <w:rsid w:val="0097047C"/>
    <w:rsid w:val="009720C6"/>
    <w:rsid w:val="0097592A"/>
    <w:rsid w:val="009924D1"/>
    <w:rsid w:val="009976D4"/>
    <w:rsid w:val="009A1934"/>
    <w:rsid w:val="009C409B"/>
    <w:rsid w:val="009E0ED3"/>
    <w:rsid w:val="009E6248"/>
    <w:rsid w:val="009F3233"/>
    <w:rsid w:val="009F41C3"/>
    <w:rsid w:val="00A23DD4"/>
    <w:rsid w:val="00A41EBE"/>
    <w:rsid w:val="00A44856"/>
    <w:rsid w:val="00A479A3"/>
    <w:rsid w:val="00A53117"/>
    <w:rsid w:val="00A7150D"/>
    <w:rsid w:val="00A74FD0"/>
    <w:rsid w:val="00A877B7"/>
    <w:rsid w:val="00A91144"/>
    <w:rsid w:val="00A91315"/>
    <w:rsid w:val="00A91937"/>
    <w:rsid w:val="00A95A44"/>
    <w:rsid w:val="00AC402C"/>
    <w:rsid w:val="00AD67AB"/>
    <w:rsid w:val="00B13092"/>
    <w:rsid w:val="00B1640A"/>
    <w:rsid w:val="00B27397"/>
    <w:rsid w:val="00B36417"/>
    <w:rsid w:val="00B43B56"/>
    <w:rsid w:val="00B55389"/>
    <w:rsid w:val="00B604B9"/>
    <w:rsid w:val="00B842B0"/>
    <w:rsid w:val="00B84C5D"/>
    <w:rsid w:val="00B932AF"/>
    <w:rsid w:val="00BA00E4"/>
    <w:rsid w:val="00BA4129"/>
    <w:rsid w:val="00BC160A"/>
    <w:rsid w:val="00BC1D12"/>
    <w:rsid w:val="00BE1CAA"/>
    <w:rsid w:val="00BE53B4"/>
    <w:rsid w:val="00BE76B4"/>
    <w:rsid w:val="00C05B70"/>
    <w:rsid w:val="00C27679"/>
    <w:rsid w:val="00C30FBC"/>
    <w:rsid w:val="00C4765F"/>
    <w:rsid w:val="00C47C54"/>
    <w:rsid w:val="00C520D2"/>
    <w:rsid w:val="00C521A3"/>
    <w:rsid w:val="00C62118"/>
    <w:rsid w:val="00C6220D"/>
    <w:rsid w:val="00C77683"/>
    <w:rsid w:val="00C91BB9"/>
    <w:rsid w:val="00C930A8"/>
    <w:rsid w:val="00CC34CE"/>
    <w:rsid w:val="00CC5C9D"/>
    <w:rsid w:val="00CE1496"/>
    <w:rsid w:val="00D02C74"/>
    <w:rsid w:val="00D048C9"/>
    <w:rsid w:val="00D10420"/>
    <w:rsid w:val="00D1196F"/>
    <w:rsid w:val="00D12095"/>
    <w:rsid w:val="00D14A1B"/>
    <w:rsid w:val="00D20976"/>
    <w:rsid w:val="00D32603"/>
    <w:rsid w:val="00D3421C"/>
    <w:rsid w:val="00D6342B"/>
    <w:rsid w:val="00D63D8A"/>
    <w:rsid w:val="00D67B65"/>
    <w:rsid w:val="00D83E7B"/>
    <w:rsid w:val="00D9694B"/>
    <w:rsid w:val="00DB3A76"/>
    <w:rsid w:val="00DC14E7"/>
    <w:rsid w:val="00DD3AA5"/>
    <w:rsid w:val="00DE3910"/>
    <w:rsid w:val="00DF1A50"/>
    <w:rsid w:val="00DF2C31"/>
    <w:rsid w:val="00DF6BAC"/>
    <w:rsid w:val="00E00C2D"/>
    <w:rsid w:val="00E01E8E"/>
    <w:rsid w:val="00E11656"/>
    <w:rsid w:val="00E30AD8"/>
    <w:rsid w:val="00E40623"/>
    <w:rsid w:val="00E4323A"/>
    <w:rsid w:val="00E47532"/>
    <w:rsid w:val="00E52C0B"/>
    <w:rsid w:val="00E53B35"/>
    <w:rsid w:val="00E84634"/>
    <w:rsid w:val="00E92E2A"/>
    <w:rsid w:val="00E93755"/>
    <w:rsid w:val="00EA618A"/>
    <w:rsid w:val="00EB4162"/>
    <w:rsid w:val="00EB7AED"/>
    <w:rsid w:val="00EC6208"/>
    <w:rsid w:val="00EF254F"/>
    <w:rsid w:val="00EF5665"/>
    <w:rsid w:val="00EF5931"/>
    <w:rsid w:val="00EF72E0"/>
    <w:rsid w:val="00F049C1"/>
    <w:rsid w:val="00F130AD"/>
    <w:rsid w:val="00F32A5D"/>
    <w:rsid w:val="00F339D9"/>
    <w:rsid w:val="00F35B54"/>
    <w:rsid w:val="00F35F5B"/>
    <w:rsid w:val="00F40B1B"/>
    <w:rsid w:val="00F411FF"/>
    <w:rsid w:val="00F5363E"/>
    <w:rsid w:val="00F72732"/>
    <w:rsid w:val="00F76932"/>
    <w:rsid w:val="00F83EA4"/>
    <w:rsid w:val="00F907D2"/>
    <w:rsid w:val="00F97B33"/>
    <w:rsid w:val="00FA0D04"/>
    <w:rsid w:val="00FB1D02"/>
    <w:rsid w:val="00FC3533"/>
    <w:rsid w:val="00FE136E"/>
    <w:rsid w:val="00FF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4086C"/>
  <w15:docId w15:val="{67FA8E86-DA08-42C4-9EE3-F83DF1F9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27A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724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973E1"/>
    <w:pPr>
      <w:ind w:left="720"/>
      <w:contextualSpacing/>
    </w:pPr>
  </w:style>
  <w:style w:type="character" w:customStyle="1" w:styleId="AkapitzlistZnak">
    <w:name w:val="Akapit z listą Znak"/>
    <w:link w:val="Akapitzlist"/>
    <w:rsid w:val="004973E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5410D"/>
  </w:style>
  <w:style w:type="character" w:styleId="Hipercze">
    <w:name w:val="Hyperlink"/>
    <w:basedOn w:val="Domylnaczcionkaakapitu"/>
    <w:uiPriority w:val="99"/>
    <w:unhideWhenUsed/>
    <w:rsid w:val="0065410D"/>
    <w:rPr>
      <w:color w:val="0000FF"/>
      <w:u w:val="single"/>
    </w:rPr>
  </w:style>
  <w:style w:type="character" w:customStyle="1" w:styleId="allowtextselection">
    <w:name w:val="allowtextselection"/>
    <w:basedOn w:val="Domylnaczcionkaakapitu"/>
    <w:rsid w:val="0065410D"/>
  </w:style>
  <w:style w:type="paragraph" w:styleId="Tekstdymka">
    <w:name w:val="Balloon Text"/>
    <w:basedOn w:val="Normalny"/>
    <w:link w:val="TekstdymkaZnak"/>
    <w:uiPriority w:val="99"/>
    <w:semiHidden/>
    <w:unhideWhenUsed/>
    <w:rsid w:val="002E5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48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63E"/>
    <w:rPr>
      <w:color w:val="605E5C"/>
      <w:shd w:val="clear" w:color="auto" w:fill="E1DFDD"/>
    </w:rPr>
  </w:style>
  <w:style w:type="paragraph" w:customStyle="1" w:styleId="Standard">
    <w:name w:val="Standard"/>
    <w:qFormat/>
    <w:rsid w:val="00C4765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Standard"/>
    <w:qFormat/>
    <w:rsid w:val="00BE53B4"/>
    <w:pPr>
      <w:autoSpaceDN/>
      <w:spacing w:after="120"/>
      <w:textAlignment w:val="baseline"/>
    </w:pPr>
    <w:rPr>
      <w:rFonts w:cs="Calibri"/>
      <w:kern w:val="2"/>
      <w:sz w:val="16"/>
      <w:szCs w:val="16"/>
      <w:lang w:eastAsia="ar-SA"/>
    </w:rPr>
  </w:style>
  <w:style w:type="paragraph" w:styleId="Bezodstpw">
    <w:name w:val="No Spacing"/>
    <w:uiPriority w:val="1"/>
    <w:qFormat/>
    <w:rsid w:val="0068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4724"/>
    <w:rPr>
      <w:rFonts w:eastAsiaTheme="majorEastAsia" w:cstheme="majorBidi"/>
      <w:b/>
      <w:szCs w:val="32"/>
      <w:lang w:eastAsia="pl-PL"/>
    </w:rPr>
  </w:style>
  <w:style w:type="numbering" w:customStyle="1" w:styleId="WWNum6">
    <w:name w:val="WWNum6"/>
    <w:basedOn w:val="Bezlisty"/>
    <w:rsid w:val="00936713"/>
    <w:pPr>
      <w:numPr>
        <w:numId w:val="52"/>
      </w:numPr>
    </w:pPr>
  </w:style>
  <w:style w:type="numbering" w:customStyle="1" w:styleId="WWNum5">
    <w:name w:val="WWNum5"/>
    <w:basedOn w:val="Bezlisty"/>
    <w:rsid w:val="0093671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-radom@wodypol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6AC9-904A-43C7-A6B8-93CA27B7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4676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Szczepanowska (RZGW Warszawa)</cp:lastModifiedBy>
  <cp:revision>2</cp:revision>
  <cp:lastPrinted>2021-12-21T13:07:00Z</cp:lastPrinted>
  <dcterms:created xsi:type="dcterms:W3CDTF">2021-12-27T08:57:00Z</dcterms:created>
  <dcterms:modified xsi:type="dcterms:W3CDTF">2021-12-27T08:57:00Z</dcterms:modified>
</cp:coreProperties>
</file>